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01" w:rsidRDefault="00A14001" w:rsidP="00A14001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A14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Практичні</w:t>
      </w:r>
      <w:proofErr w:type="spellEnd"/>
      <w:r w:rsidRPr="00A14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14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</w:p>
    <w:p w:rsidR="00A14001" w:rsidRDefault="00A14001" w:rsidP="00A14001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14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 Гендерна </w:t>
      </w:r>
      <w:proofErr w:type="spellStart"/>
      <w:r w:rsidRPr="00A14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політика</w:t>
      </w:r>
      <w:proofErr w:type="spellEnd"/>
      <w:r w:rsidRPr="00A14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A14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сучасній</w:t>
      </w:r>
      <w:proofErr w:type="spellEnd"/>
      <w:r w:rsidRPr="00A14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14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Україні</w:t>
      </w:r>
      <w:proofErr w:type="spellEnd"/>
    </w:p>
    <w:p w:rsidR="00A14001" w:rsidRPr="00A14001" w:rsidRDefault="00A14001" w:rsidP="00A14001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14001" w:rsidRPr="00D96672" w:rsidRDefault="000F4747" w:rsidP="00172A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9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6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Надайте відповідь, які чинники впливають на </w:t>
      </w:r>
      <w:proofErr w:type="spellStart"/>
      <w:r w:rsidR="00D96672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="00D96672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D96672">
        <w:fldChar w:fldCharType="begin"/>
      </w:r>
      <w:r w:rsidR="00D96672">
        <w:instrText xml:space="preserve"> HYPERLINK "https://moodle.dduvs.in.ua/mod/glossary/showentry.php?eid=6911&amp;displayformat=dictionary" \o "Гендер у термінах та поняттях: Гендер" </w:instrText>
      </w:r>
      <w:r w:rsidR="00D96672">
        <w:fldChar w:fldCharType="separate"/>
      </w:r>
      <w:r w:rsidR="00D96672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="00D9667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D96672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</w:t>
      </w:r>
      <w:proofErr w:type="spellEnd"/>
      <w:r w:rsidR="00D96672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6672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демократії</w:t>
      </w:r>
      <w:proofErr w:type="spellEnd"/>
      <w:r w:rsidR="00D96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96672" w:rsidRPr="00D96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17242" w:rsidRPr="000F4747" w:rsidRDefault="000F4747" w:rsidP="00A14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2A1E">
        <w:rPr>
          <w:rFonts w:ascii="Times New Roman" w:hAnsi="Times New Roman" w:cs="Times New Roman"/>
          <w:sz w:val="28"/>
          <w:szCs w:val="28"/>
          <w:lang w:val="uk-UA"/>
        </w:rPr>
        <w:t xml:space="preserve">. Розкрийте </w:t>
      </w:r>
      <w:proofErr w:type="spellStart"/>
      <w:r w:rsidR="00172A1E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="00172A1E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172A1E" w:rsidRPr="000F47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політико-управлінські</w:t>
      </w:r>
      <w:proofErr w:type="spellEnd"/>
      <w:r w:rsidR="00172A1E" w:rsidRPr="000F47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172A1E" w:rsidRPr="000F47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моделі</w:t>
      </w:r>
      <w:proofErr w:type="spellEnd"/>
      <w:r w:rsidR="00172A1E" w:rsidRPr="000F47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spellStart"/>
      <w:r w:rsidR="00172A1E" w:rsidRPr="000F4747">
        <w:fldChar w:fldCharType="begin"/>
      </w:r>
      <w:r w:rsidR="00172A1E" w:rsidRPr="000F4747">
        <w:instrText xml:space="preserve"> HYPERLINK "https://moodle.dduvs.in.ua/mod/glossary/showentry.php?eid=6911&amp;displayformat=dictionary" \o "Гендер у термінах та поняттях: Гендер" </w:instrText>
      </w:r>
      <w:r w:rsidR="00172A1E" w:rsidRPr="000F4747">
        <w:fldChar w:fldCharType="separate"/>
      </w:r>
      <w:r w:rsidR="00172A1E" w:rsidRPr="000F47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гендер</w:t>
      </w:r>
      <w:r w:rsidR="00172A1E" w:rsidRPr="000F47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end"/>
      </w:r>
      <w:r w:rsidR="00172A1E" w:rsidRPr="000F47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ної</w:t>
      </w:r>
      <w:proofErr w:type="spellEnd"/>
      <w:r w:rsidR="00172A1E" w:rsidRPr="000F47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172A1E" w:rsidRPr="000F47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політики</w:t>
      </w:r>
      <w:proofErr w:type="spellEnd"/>
      <w:r w:rsidR="00172A1E" w:rsidRPr="000F47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</w:t>
      </w:r>
      <w:proofErr w:type="spellStart"/>
      <w:r w:rsidR="00172A1E" w:rsidRPr="000F47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світовій</w:t>
      </w:r>
      <w:proofErr w:type="spellEnd"/>
      <w:r w:rsidR="00172A1E" w:rsidRPr="000F47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172A1E" w:rsidRPr="000F47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практиці</w:t>
      </w:r>
      <w:proofErr w:type="spellEnd"/>
      <w:r w:rsidR="00172A1E" w:rsidRPr="000F4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1CF" w:rsidRDefault="000F4747" w:rsidP="00A14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F4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861CF" w:rsidRPr="000F4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якими критеріями </w:t>
      </w:r>
      <w:r w:rsidR="00F861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вимірюється Індекс гендерного розриву.</w:t>
      </w:r>
    </w:p>
    <w:p w:rsidR="0012319D" w:rsidRDefault="000F4747" w:rsidP="00A14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1231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країни-члени Європейського Союзу щодо участі жінок у національному парламенті є лідерами у забезпеченні принципу гендерної рівності.</w:t>
      </w:r>
    </w:p>
    <w:p w:rsidR="007F1603" w:rsidRDefault="000F4747" w:rsidP="00381D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7F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Зазначте впровадження яких політик передбачає урядовий механізм забезпечення гендерної рівності в Україні. </w:t>
      </w:r>
    </w:p>
    <w:p w:rsidR="000F4747" w:rsidRPr="00A14001" w:rsidRDefault="000F4747" w:rsidP="000F47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ідбір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Теорія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конструктивізму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підходи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fldChar w:fldCharType="begin"/>
      </w:r>
      <w:r>
        <w:instrText xml:space="preserve"> HYPERLINK "https://moodle.dduvs.in.ua/mod/glossary/showentry.php?eid=6911&amp;displayformat=dictionary" \o "Гендер у термінах та поняттях: Гендер" </w:instrText>
      </w:r>
      <w:r>
        <w:fldChar w:fldCharType="separate"/>
      </w:r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0F4747" w:rsidRPr="00A14001" w:rsidRDefault="000F4747" w:rsidP="000F47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bookmarkStart w:id="0" w:name="_GoBack"/>
      <w:bookmarkEnd w:id="0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Скласти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запитань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відповідей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вашу думку,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допоможуть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упередженість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"https://moodle.dduvs.in.ua/mod/glossary/showentry.php?eid=6911&amp;displayformat=dictionary" \o "Гендер у термінах та поняттях: Гендер" </w:instrText>
      </w:r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стереотипів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</w:t>
      </w:r>
      <w:proofErr w:type="gram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жінок</w:t>
      </w:r>
      <w:proofErr w:type="spellEnd"/>
      <w:r w:rsidRPr="00A14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603" w:rsidRPr="000F4747" w:rsidRDefault="007F1603" w:rsidP="00A14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19D" w:rsidRPr="00F861CF" w:rsidRDefault="0012319D" w:rsidP="00A14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2319D" w:rsidRPr="00F8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1A"/>
    <w:rsid w:val="000F4747"/>
    <w:rsid w:val="0012319D"/>
    <w:rsid w:val="00172A1E"/>
    <w:rsid w:val="00381DED"/>
    <w:rsid w:val="00463C1A"/>
    <w:rsid w:val="00795DFE"/>
    <w:rsid w:val="007F1603"/>
    <w:rsid w:val="00A14001"/>
    <w:rsid w:val="00D17242"/>
    <w:rsid w:val="00D96672"/>
    <w:rsid w:val="00F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8</cp:revision>
  <dcterms:created xsi:type="dcterms:W3CDTF">2019-01-16T18:57:00Z</dcterms:created>
  <dcterms:modified xsi:type="dcterms:W3CDTF">2019-01-20T18:16:00Z</dcterms:modified>
</cp:coreProperties>
</file>