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C7" w:rsidRPr="00E131BC" w:rsidRDefault="001246C7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Відповідно до міжнародних стандартів с</w:t>
      </w:r>
      <w:r w:rsidRPr="00E131BC">
        <w:rPr>
          <w:rFonts w:ascii="Times New Roman" w:hAnsi="Times New Roman" w:cs="Times New Roman"/>
          <w:i/>
          <w:sz w:val="28"/>
          <w:szCs w:val="28"/>
        </w:rPr>
        <w:t xml:space="preserve">тать і </w:t>
      </w:r>
      <w:proofErr w:type="spellStart"/>
      <w:r w:rsidRPr="00E131BC">
        <w:rPr>
          <w:rFonts w:ascii="Times New Roman" w:hAnsi="Times New Roman" w:cs="Times New Roman"/>
          <w:i/>
          <w:sz w:val="28"/>
          <w:szCs w:val="28"/>
        </w:rPr>
        <w:t>гендер</w:t>
      </w:r>
      <w:proofErr w:type="spellEnd"/>
      <w:r w:rsidRPr="00E131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i/>
          <w:sz w:val="28"/>
          <w:szCs w:val="28"/>
        </w:rPr>
        <w:t>визнача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ють</w:t>
      </w:r>
      <w:proofErr w:type="spellEnd"/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C969FF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31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</w:p>
    <w:p w:rsidR="001246C7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сукупність прав і свобод людини</w:t>
      </w:r>
    </w:p>
    <w:p w:rsidR="001246C7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систему </w:t>
      </w:r>
      <w:proofErr w:type="spellStart"/>
      <w:r w:rsidRPr="00E131BC">
        <w:rPr>
          <w:rFonts w:ascii="Times New Roman" w:hAnsi="Times New Roman" w:cs="Times New Roman"/>
          <w:sz w:val="28"/>
          <w:szCs w:val="28"/>
          <w:lang w:val="uk-UA"/>
        </w:rPr>
        <w:t>обовязів</w:t>
      </w:r>
      <w:proofErr w:type="spellEnd"/>
      <w:r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 людини в соціумі</w:t>
      </w:r>
    </w:p>
    <w:p w:rsidR="001246C7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г) соціальну, психологічну та біологічну стать людини</w:t>
      </w:r>
    </w:p>
    <w:p w:rsidR="00FF4329" w:rsidRPr="00247537" w:rsidRDefault="00FF4329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F4329" w:rsidRPr="00E131BC" w:rsidRDefault="00AA1F4A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В ст.</w:t>
      </w:r>
      <w:r w:rsidR="00FF4329"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9 Конституції України визнач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ено </w:t>
      </w:r>
      <w:r w:rsidR="00FF4329" w:rsidRPr="00E131BC">
        <w:rPr>
          <w:rFonts w:ascii="Times New Roman" w:hAnsi="Times New Roman" w:cs="Times New Roman"/>
          <w:i/>
          <w:sz w:val="28"/>
          <w:szCs w:val="28"/>
          <w:lang w:val="uk-UA"/>
        </w:rPr>
        <w:t>як частину наці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онального законодавства України</w:t>
      </w:r>
    </w:p>
    <w:p w:rsidR="00FF4329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норми </w:t>
      </w:r>
      <w:r w:rsidR="00FF4329" w:rsidRPr="00E131BC">
        <w:rPr>
          <w:rFonts w:ascii="Times New Roman" w:hAnsi="Times New Roman" w:cs="Times New Roman"/>
          <w:sz w:val="28"/>
          <w:szCs w:val="28"/>
          <w:lang w:val="uk-UA"/>
        </w:rPr>
        <w:t>міжнародного права, згода на обов'язковість яких надана Верховною Радою України</w:t>
      </w:r>
    </w:p>
    <w:p w:rsidR="00FF4329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загальні принципи права, які визнала верховна рада </w:t>
      </w:r>
      <w:proofErr w:type="spellStart"/>
      <w:r w:rsidRPr="00E131BC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proofErr w:type="spellEnd"/>
    </w:p>
    <w:p w:rsidR="00FF4329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FF4329" w:rsidRPr="00E131BC">
        <w:rPr>
          <w:rFonts w:ascii="Times New Roman" w:hAnsi="Times New Roman" w:cs="Times New Roman"/>
          <w:sz w:val="28"/>
          <w:szCs w:val="28"/>
          <w:lang w:val="uk-UA"/>
        </w:rPr>
        <w:t>міжнародні звичаї, які визнала Верховна Рада України</w:t>
      </w:r>
    </w:p>
    <w:p w:rsidR="00FF4329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г)</w:t>
      </w:r>
      <w:r w:rsidR="00FF4329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міжнародні договори, згода на обов'язковість яких надана Верховною Радою України</w:t>
      </w:r>
    </w:p>
    <w:p w:rsidR="00FF4329" w:rsidRPr="00E131BC" w:rsidRDefault="00FF4329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590" w:rsidRPr="00E131BC" w:rsidRDefault="009B7590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Принцип гуманізму</w:t>
      </w:r>
      <w:r w:rsidR="00F753C0"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праві </w:t>
      </w:r>
      <w:r w:rsidR="00FF4329" w:rsidRPr="00E131BC">
        <w:rPr>
          <w:rFonts w:ascii="Times New Roman" w:hAnsi="Times New Roman" w:cs="Times New Roman"/>
          <w:i/>
          <w:sz w:val="28"/>
          <w:szCs w:val="28"/>
          <w:lang w:val="uk-UA"/>
        </w:rPr>
        <w:t>передбачає</w:t>
      </w:r>
    </w:p>
    <w:p w:rsidR="00F753C0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відношення до людини як до найвищої соціальної цінності</w:t>
      </w:r>
    </w:p>
    <w:p w:rsidR="00F753C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 патерналістське ставлення до жінок і чоловіків</w:t>
      </w:r>
    </w:p>
    <w:p w:rsidR="00FF4329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протекціоністське ставлення до жінок</w:t>
      </w:r>
    </w:p>
    <w:p w:rsidR="00F753C0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лобіювання інтересів представників однієї статі</w:t>
      </w:r>
    </w:p>
    <w:p w:rsidR="00AA1F4A" w:rsidRPr="00E131BC" w:rsidRDefault="00AA1F4A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6DDF" w:rsidRPr="00E131BC" w:rsidRDefault="00D06DDF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Міжнародні стандарти прав людини – це:</w:t>
      </w:r>
    </w:p>
    <w:p w:rsidR="00D06DDF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імперативні вимоги до організації національних правозахисних механізмів</w:t>
      </w:r>
    </w:p>
    <w:p w:rsidR="00D06DDF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норми, що передбачають вимоги та обов'язки держав, які повинні бути втіленими в їх правових системах</w:t>
      </w:r>
    </w:p>
    <w:p w:rsidR="00A0699B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система норм, принципів і вимог до структури правового статусу людини</w:t>
      </w:r>
    </w:p>
    <w:p w:rsidR="00A0699B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г)</w:t>
      </w: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це </w:t>
      </w:r>
      <w:r w:rsidR="00A0699B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встановлені в договірному порядку правові норми мінімально допустимого поводження держави з індивідами, що </w:t>
      </w:r>
      <w:proofErr w:type="spellStart"/>
      <w:r w:rsidR="00A0699B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пребувають</w:t>
      </w:r>
      <w:proofErr w:type="spellEnd"/>
      <w:r w:rsidR="00A0699B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 її території (громадянами, іноземцями, апатридами)</w:t>
      </w:r>
    </w:p>
    <w:p w:rsidR="00D06DDF" w:rsidRPr="00E131BC" w:rsidRDefault="00D06DDF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A1F4A" w:rsidRPr="00E131BC" w:rsidRDefault="00AA1F4A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Міжнародно-правові стандарти у галузі прав людини регулюють відносини між</w:t>
      </w:r>
    </w:p>
    <w:p w:rsidR="00AA1F4A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а)державами та іншими суб'єктами міжнародного права</w:t>
      </w:r>
    </w:p>
    <w:p w:rsidR="00AA1F4A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державою та іноземними громадянами</w:t>
      </w:r>
    </w:p>
    <w:p w:rsidR="00AA1F4A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націями</w:t>
      </w:r>
    </w:p>
    <w:p w:rsidR="00AA1F4A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міністерствами закордонних справ різних держав</w:t>
      </w:r>
    </w:p>
    <w:p w:rsidR="00F753C0" w:rsidRPr="00E131BC" w:rsidRDefault="00F753C0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070" w:rsidRPr="00E131BC" w:rsidRDefault="007C1070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Основним джерелом міжнародно-правових стандартів прав людини є: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7C1070" w:rsidRPr="00E131BC">
        <w:rPr>
          <w:rFonts w:ascii="Times New Roman" w:hAnsi="Times New Roman" w:cs="Times New Roman"/>
          <w:sz w:val="28"/>
          <w:szCs w:val="28"/>
          <w:lang w:val="uk-UA"/>
        </w:rPr>
        <w:t>закони і підзаконні акти України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7C107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міжнародні угоди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7C1070" w:rsidRPr="00E131BC">
        <w:rPr>
          <w:rFonts w:ascii="Times New Roman" w:hAnsi="Times New Roman" w:cs="Times New Roman"/>
          <w:sz w:val="28"/>
          <w:szCs w:val="28"/>
          <w:lang w:val="uk-UA"/>
        </w:rPr>
        <w:t>акти міжнародних неурядових організацій</w:t>
      </w:r>
    </w:p>
    <w:p w:rsidR="007C1070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7C1070" w:rsidRPr="00E131BC">
        <w:rPr>
          <w:rFonts w:ascii="Times New Roman" w:hAnsi="Times New Roman" w:cs="Times New Roman"/>
          <w:sz w:val="28"/>
          <w:szCs w:val="28"/>
          <w:lang w:val="uk-UA"/>
        </w:rPr>
        <w:t>міжнародно-правова доктрина</w:t>
      </w:r>
    </w:p>
    <w:p w:rsidR="007C1070" w:rsidRPr="00E131BC" w:rsidRDefault="007C1070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070" w:rsidRPr="00E131BC" w:rsidRDefault="007C1070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Факультативний протокол в міжнародному праві – це: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національний правовий акт, який приймається державою під час ратифікації договору (основного документа) і регулює питання щодо застосування положень цього договору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звичаєва норма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міжнародний документ, що містить допоміжні умови, необхідні для прийняття основного документа</w:t>
      </w:r>
    </w:p>
    <w:p w:rsidR="007C1070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міжнародний документ, пов'язаний з основним документом, що накладає додаткові правові зобов'язання на держави-учасники договору</w:t>
      </w:r>
    </w:p>
    <w:p w:rsidR="007C1070" w:rsidRPr="00247537" w:rsidRDefault="007C1070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B7590" w:rsidRPr="00E131BC" w:rsidRDefault="009B7590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Відповідно Конвенції Організації Об'єднаних Націй про ліквідацію всіх форм дискримінації щодо жінок під дискримінацією щодо жінок розуміється:</w:t>
      </w:r>
    </w:p>
    <w:p w:rsidR="009B7590" w:rsidRPr="00247537" w:rsidRDefault="00247537" w:rsidP="00E13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а)будь-яке розрізнення,  виняток або  обмеження  за  ознакою статі,  спрямовані  на  ослаблення  чи зведення нанівець визнання,  користування  або  здійснення  жінками,  незалежно   від   їхнього сімейного стану,  на основі рівноправності чоловіків і жінок, прав людини та основних свобод у політичній,  економічній,  соціальній, культурній, громадській або будь-якій іншій галузі. </w:t>
      </w:r>
    </w:p>
    <w:p w:rsidR="001246C7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будь-яка відмінність, виключення, обмеження або перевага, що заперечує або зменшує рівне здійснення прав людиною</w:t>
      </w:r>
    </w:p>
    <w:p w:rsidR="009B759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і будь-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утиск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раси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1BC">
        <w:rPr>
          <w:rFonts w:ascii="Times New Roman" w:hAnsi="Times New Roman" w:cs="Times New Roman"/>
          <w:sz w:val="28"/>
          <w:szCs w:val="28"/>
        </w:rPr>
        <w:t>етнічного</w:t>
      </w:r>
      <w:proofErr w:type="spellEnd"/>
      <w:r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</w:t>
      </w:r>
    </w:p>
    <w:p w:rsidR="009B759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E131BC">
        <w:rPr>
          <w:rFonts w:ascii="Times New Roman" w:hAnsi="Times New Roman" w:cs="Times New Roman"/>
          <w:sz w:val="28"/>
          <w:szCs w:val="28"/>
          <w:lang w:val="uk-UA"/>
        </w:rPr>
        <w:t>політика чи принцип, що означає надання переваг при працевлаштуванні, підвищенні, отриманні освіти, а також при висуванні до виборних органів влади і т.п. представникам груп, які традиційно дискримінуються за ознакою статі, раси, національності чи походження</w:t>
      </w:r>
    </w:p>
    <w:p w:rsidR="007C1070" w:rsidRPr="00E131BC" w:rsidRDefault="007C1070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B20" w:rsidRPr="00E131BC" w:rsidRDefault="00AD5B20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Комітет  з  ліквідації  дискримінації  щодо жінок створено для контролю за здійсненням</w:t>
      </w:r>
    </w:p>
    <w:p w:rsidR="00145AFF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145AFF" w:rsidRPr="00E131BC">
        <w:rPr>
          <w:rFonts w:ascii="Times New Roman" w:hAnsi="Times New Roman" w:cs="Times New Roman"/>
          <w:sz w:val="28"/>
          <w:szCs w:val="28"/>
          <w:lang w:val="uk-UA"/>
        </w:rPr>
        <w:t>Загальної декларації прав людини</w:t>
      </w:r>
    </w:p>
    <w:p w:rsidR="00AD5B2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AE4A32" w:rsidRPr="00E131BC">
        <w:rPr>
          <w:rFonts w:ascii="Times New Roman" w:hAnsi="Times New Roman" w:cs="Times New Roman"/>
          <w:sz w:val="28"/>
          <w:szCs w:val="28"/>
          <w:lang w:val="uk-UA"/>
        </w:rPr>
        <w:t>Конвенції про захист прав людини і основоположних свобод</w:t>
      </w:r>
    </w:p>
    <w:p w:rsidR="00AD5B2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AE4A32" w:rsidRPr="00E131BC">
        <w:rPr>
          <w:rFonts w:ascii="Times New Roman" w:hAnsi="Times New Roman" w:cs="Times New Roman"/>
          <w:sz w:val="28"/>
          <w:szCs w:val="28"/>
          <w:lang w:val="uk-UA"/>
        </w:rPr>
        <w:t>Конвенції Ради Європи про запобігання насильству стосовно жінок і домашньому насильству та боротьбу із цими явищами</w:t>
      </w:r>
    </w:p>
    <w:p w:rsidR="00AD5B20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AD5B2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Конвенції Організації Об'єднаних Націй про ліквідацію всіх форм дискримінації щодо жінок</w:t>
      </w:r>
    </w:p>
    <w:p w:rsidR="00AD5B20" w:rsidRPr="00E131BC" w:rsidRDefault="00AD5B20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5AFF" w:rsidRPr="00E131BC" w:rsidRDefault="001C4AC7" w:rsidP="00E13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Покладає</w:t>
      </w:r>
      <w:r w:rsidR="00145AFF"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держави зобов'язання щодо забезпечення рівних для чоловіків і жінок прав користування  всіма громадянськими і політичними правами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1C4AC7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а)</w:t>
      </w:r>
      <w:r w:rsidR="001C4AC7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Міжнародний пакт про громадянські і політичні права</w:t>
      </w:r>
    </w:p>
    <w:p w:rsidR="001C4AC7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1C4AC7" w:rsidRPr="00E131BC">
        <w:rPr>
          <w:rFonts w:ascii="Times New Roman" w:hAnsi="Times New Roman" w:cs="Times New Roman"/>
          <w:sz w:val="28"/>
          <w:szCs w:val="28"/>
          <w:lang w:val="uk-UA"/>
        </w:rPr>
        <w:t>Конвенція про захист прав людини і основоположних свобод</w:t>
      </w:r>
    </w:p>
    <w:p w:rsidR="001C4AC7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1C4AC7" w:rsidRPr="00E131BC">
        <w:rPr>
          <w:rFonts w:ascii="Times New Roman" w:hAnsi="Times New Roman" w:cs="Times New Roman"/>
          <w:sz w:val="28"/>
          <w:szCs w:val="28"/>
          <w:lang w:val="uk-UA"/>
        </w:rPr>
        <w:t>Конвенція Ради Європи про запобігання насильству стосовно жінок і домашньому насильству та боротьбу із цими явищами</w:t>
      </w:r>
    </w:p>
    <w:p w:rsidR="001C4AC7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1C4AC7" w:rsidRPr="00E131BC">
        <w:rPr>
          <w:rFonts w:ascii="Times New Roman" w:hAnsi="Times New Roman" w:cs="Times New Roman"/>
          <w:sz w:val="28"/>
          <w:szCs w:val="28"/>
          <w:lang w:val="uk-UA"/>
        </w:rPr>
        <w:t>Конвенція Організації Об'єднаних Націй про ліквідацію всіх форм дискримінації щодо жінок</w:t>
      </w:r>
    </w:p>
    <w:p w:rsidR="00145AFF" w:rsidRPr="00E131BC" w:rsidRDefault="00145AFF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4AC7" w:rsidRPr="00E131BC" w:rsidRDefault="001C4AC7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Визначає обов’язки </w:t>
      </w:r>
      <w:r w:rsidR="00052C5D"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 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викорінити насилля в усіх його формах, а також створити систему запобігання насильству над жінками</w:t>
      </w:r>
      <w:r w:rsidR="00052C5D"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належного покарання винних: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052C5D" w:rsidRPr="00E131BC">
        <w:rPr>
          <w:rFonts w:ascii="Times New Roman" w:hAnsi="Times New Roman" w:cs="Times New Roman"/>
          <w:sz w:val="28"/>
          <w:szCs w:val="28"/>
          <w:lang w:val="uk-UA"/>
        </w:rPr>
        <w:t>Міжнародний пакт про громадянські і політичні права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052C5D" w:rsidRPr="00E131BC">
        <w:rPr>
          <w:rFonts w:ascii="Times New Roman" w:hAnsi="Times New Roman" w:cs="Times New Roman"/>
          <w:sz w:val="28"/>
          <w:szCs w:val="28"/>
          <w:lang w:val="uk-UA"/>
        </w:rPr>
        <w:t>Конвенція про захист прав людини і основоположних свобод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052C5D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Конвенція Ради Європи про запобігання насильству стосовно жінок і домашньому насильству та боротьбу із цими явищами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052C5D" w:rsidRPr="00E131BC">
        <w:rPr>
          <w:rFonts w:ascii="Times New Roman" w:hAnsi="Times New Roman" w:cs="Times New Roman"/>
          <w:sz w:val="28"/>
          <w:szCs w:val="28"/>
          <w:lang w:val="uk-UA"/>
        </w:rPr>
        <w:t>Конвенція Організації Об'єднаних Націй про ліквідацію всіх форм дискримінації щодо жінок</w:t>
      </w:r>
    </w:p>
    <w:p w:rsidR="001C4AC7" w:rsidRPr="00E131BC" w:rsidRDefault="001C4AC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2C5D" w:rsidRPr="00E131BC" w:rsidRDefault="00052C5D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Інституція, що зосереджує свою роботу у сфері гендерної рівності, репродуктивного здоров’я та розбудови потенціалу молоді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052C5D" w:rsidRPr="00E131BC">
        <w:rPr>
          <w:rFonts w:ascii="Times New Roman" w:hAnsi="Times New Roman" w:cs="Times New Roman"/>
          <w:sz w:val="28"/>
          <w:szCs w:val="28"/>
          <w:lang w:val="uk-UA"/>
        </w:rPr>
        <w:t>Структура ООН з питань гендерної рівності та розширення прав і можливостей жінок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052C5D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Фонд народонаселення ООН</w:t>
      </w:r>
    </w:p>
    <w:p w:rsidR="00052C5D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052C5D" w:rsidRPr="00E131BC">
        <w:rPr>
          <w:rFonts w:ascii="Times New Roman" w:hAnsi="Times New Roman" w:cs="Times New Roman"/>
          <w:sz w:val="28"/>
          <w:szCs w:val="28"/>
          <w:lang w:val="uk-UA"/>
        </w:rPr>
        <w:t>Моніторингова місія з прав людини в Україні, Управління Верховного комісара ООН із прав людини</w:t>
      </w:r>
    </w:p>
    <w:p w:rsidR="00052C5D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052C5D" w:rsidRPr="00E131BC">
        <w:rPr>
          <w:rFonts w:ascii="Times New Roman" w:hAnsi="Times New Roman" w:cs="Times New Roman"/>
          <w:sz w:val="28"/>
          <w:szCs w:val="28"/>
          <w:lang w:val="uk-UA"/>
        </w:rPr>
        <w:t>Управління ООН з координації гуманітарних питань</w:t>
      </w:r>
    </w:p>
    <w:p w:rsidR="00052C5D" w:rsidRPr="00E131BC" w:rsidRDefault="00052C5D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2C5D" w:rsidRPr="00E131BC" w:rsidRDefault="00052C5D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Інституція, діяльність якої присвячена </w:t>
      </w:r>
      <w:r w:rsidR="00407F80" w:rsidRPr="00E131BC">
        <w:rPr>
          <w:rFonts w:ascii="Times New Roman" w:hAnsi="Times New Roman" w:cs="Times New Roman"/>
          <w:i/>
          <w:sz w:val="28"/>
          <w:szCs w:val="28"/>
          <w:lang w:val="uk-UA"/>
        </w:rPr>
        <w:t>боротьбі за гендерну рівність, захисту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права жінок і дівчат, прискорення прогресу </w:t>
      </w:r>
      <w:r w:rsidR="00407F80" w:rsidRPr="00E131BC">
        <w:rPr>
          <w:rFonts w:ascii="Times New Roman" w:hAnsi="Times New Roman" w:cs="Times New Roman"/>
          <w:i/>
          <w:sz w:val="28"/>
          <w:szCs w:val="28"/>
          <w:lang w:val="uk-UA"/>
        </w:rPr>
        <w:t>з метою задоволення їх потреб</w:t>
      </w:r>
    </w:p>
    <w:p w:rsidR="00407F8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407F8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Структура ООН з питань гендерної рівності та розширення прав і можливостей жінок</w:t>
      </w:r>
    </w:p>
    <w:p w:rsidR="00407F8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407F80" w:rsidRPr="00E131BC">
        <w:rPr>
          <w:rFonts w:ascii="Times New Roman" w:hAnsi="Times New Roman" w:cs="Times New Roman"/>
          <w:sz w:val="28"/>
          <w:szCs w:val="28"/>
          <w:lang w:val="uk-UA"/>
        </w:rPr>
        <w:t>Фонд народонаселення ООН</w:t>
      </w:r>
    </w:p>
    <w:p w:rsidR="00407F8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407F80" w:rsidRPr="00E131BC">
        <w:rPr>
          <w:rFonts w:ascii="Times New Roman" w:hAnsi="Times New Roman" w:cs="Times New Roman"/>
          <w:sz w:val="28"/>
          <w:szCs w:val="28"/>
          <w:lang w:val="uk-UA"/>
        </w:rPr>
        <w:t>Моніторингова місія з прав людини в Україні, Управління Верховного комісара ООН із прав людини</w:t>
      </w:r>
    </w:p>
    <w:p w:rsidR="00407F80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407F80" w:rsidRPr="00E131BC">
        <w:rPr>
          <w:rFonts w:ascii="Times New Roman" w:hAnsi="Times New Roman" w:cs="Times New Roman"/>
          <w:sz w:val="28"/>
          <w:szCs w:val="28"/>
          <w:lang w:val="uk-UA"/>
        </w:rPr>
        <w:t>Управління ООН з координації гуманітарних питань</w:t>
      </w:r>
    </w:p>
    <w:p w:rsidR="00052C5D" w:rsidRPr="00E131BC" w:rsidRDefault="00052C5D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070" w:rsidRPr="00E131BC" w:rsidRDefault="008E3D42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7C1070" w:rsidRPr="00E131BC">
        <w:rPr>
          <w:rFonts w:ascii="Times New Roman" w:hAnsi="Times New Roman" w:cs="Times New Roman"/>
          <w:i/>
          <w:sz w:val="28"/>
          <w:szCs w:val="28"/>
          <w:lang w:val="uk-UA"/>
        </w:rPr>
        <w:t>ри розгляді справ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C1070" w:rsidRPr="00E131BC">
        <w:rPr>
          <w:rFonts w:ascii="Times New Roman" w:hAnsi="Times New Roman" w:cs="Times New Roman"/>
          <w:i/>
          <w:sz w:val="28"/>
          <w:szCs w:val="28"/>
          <w:lang w:val="uk-UA"/>
        </w:rPr>
        <w:t>повинні застосовувати Конвенцію про захи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 прав людини і основоположних </w:t>
      </w:r>
      <w:r w:rsidR="007C1070" w:rsidRPr="00E131BC">
        <w:rPr>
          <w:rFonts w:ascii="Times New Roman" w:hAnsi="Times New Roman" w:cs="Times New Roman"/>
          <w:i/>
          <w:sz w:val="28"/>
          <w:szCs w:val="28"/>
          <w:lang w:val="uk-UA"/>
        </w:rPr>
        <w:t>свобод 1950 р. та практику Європейського суду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прав людини як джерело права: 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7C107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усі </w:t>
      </w:r>
      <w:r w:rsidR="00407F8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національні </w:t>
      </w:r>
      <w:r w:rsidR="007C107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>суди</w:t>
      </w:r>
      <w:r w:rsidR="00407F80" w:rsidRPr="0024753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держави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7C1070" w:rsidRPr="00E131BC">
        <w:rPr>
          <w:rFonts w:ascii="Times New Roman" w:hAnsi="Times New Roman" w:cs="Times New Roman"/>
          <w:sz w:val="28"/>
          <w:szCs w:val="28"/>
          <w:lang w:val="uk-UA"/>
        </w:rPr>
        <w:t>Конституційний Суд України</w:t>
      </w:r>
    </w:p>
    <w:p w:rsidR="007C1070" w:rsidRPr="00E131BC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7C1070" w:rsidRPr="00E131BC">
        <w:rPr>
          <w:rFonts w:ascii="Times New Roman" w:hAnsi="Times New Roman" w:cs="Times New Roman"/>
          <w:sz w:val="28"/>
          <w:szCs w:val="28"/>
          <w:lang w:val="uk-UA"/>
        </w:rPr>
        <w:t>суди не зобов’язані застосовувати при розгляді справ Конвенцію про захист прав людини і основоположних свобод 1950 р. та практику Європейського суду з прав людини як джерело права</w:t>
      </w:r>
    </w:p>
    <w:p w:rsidR="00953D16" w:rsidRPr="00247537" w:rsidRDefault="00247537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7C1070" w:rsidRPr="00E131BC">
        <w:rPr>
          <w:rFonts w:ascii="Times New Roman" w:hAnsi="Times New Roman" w:cs="Times New Roman"/>
          <w:sz w:val="28"/>
          <w:szCs w:val="28"/>
          <w:lang w:val="uk-UA"/>
        </w:rPr>
        <w:t>Верховний Суд</w:t>
      </w:r>
      <w:r w:rsidR="00407F80" w:rsidRPr="00E131BC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</w:p>
    <w:p w:rsidR="00E2413A" w:rsidRPr="00E131BC" w:rsidRDefault="00E2413A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2413A" w:rsidRPr="00E131BC" w:rsidRDefault="00E2413A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879AC" w:rsidRPr="00E131BC" w:rsidRDefault="00713A81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1) Запобігання гендерним стереотипам та </w:t>
      </w:r>
      <w:proofErr w:type="spellStart"/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сексизму</w:t>
      </w:r>
      <w:proofErr w:type="spellEnd"/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879AC" w:rsidRPr="00E131BC">
        <w:rPr>
          <w:rFonts w:ascii="Times New Roman" w:hAnsi="Times New Roman" w:cs="Times New Roman"/>
          <w:i/>
          <w:sz w:val="28"/>
          <w:szCs w:val="28"/>
          <w:lang w:val="uk-UA"/>
        </w:rPr>
        <w:t>й боротьба з такими явищами. 2) </w:t>
      </w: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Запобігання та боротьба з насильством щодо жінок і домашнім насильством. </w:t>
      </w:r>
    </w:p>
    <w:p w:rsidR="00A879AC" w:rsidRPr="00E131BC" w:rsidRDefault="00713A81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3) Забезпечення рівного доступу жінок до правосуддя. </w:t>
      </w:r>
    </w:p>
    <w:p w:rsidR="00A879AC" w:rsidRPr="00E131BC" w:rsidRDefault="00713A81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4) Досягнення збалансованої участі жінок і чоловіків у процесі прийняття політичних та суспільних рішень. </w:t>
      </w:r>
    </w:p>
    <w:p w:rsidR="00A879AC" w:rsidRPr="00E131BC" w:rsidRDefault="00713A81" w:rsidP="00E13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5) Захист прав жінок-мігрантів, жінок-біженців та жінок-шукачів притулку. </w:t>
      </w:r>
    </w:p>
    <w:p w:rsidR="00953D16" w:rsidRPr="00E131BC" w:rsidRDefault="00713A81" w:rsidP="00E131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131BC">
        <w:rPr>
          <w:rFonts w:ascii="Times New Roman" w:hAnsi="Times New Roman" w:cs="Times New Roman"/>
          <w:i/>
          <w:sz w:val="28"/>
          <w:szCs w:val="28"/>
          <w:lang w:val="uk-UA"/>
        </w:rPr>
        <w:t>6) Реалізація стратегії досягнення гендерної рівності в усіх політи</w:t>
      </w:r>
      <w:r w:rsidR="00A879AC" w:rsidRPr="00E131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ках та заходах </w:t>
      </w:r>
      <w:r w:rsidR="00A879AC" w:rsidRPr="00E131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є цілями </w:t>
      </w:r>
    </w:p>
    <w:p w:rsidR="00713A81" w:rsidRPr="00E131BC" w:rsidRDefault="004F17D9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879AC" w:rsidRPr="004F17D9">
        <w:rPr>
          <w:rFonts w:ascii="Times New Roman" w:hAnsi="Times New Roman" w:cs="Times New Roman"/>
          <w:sz w:val="28"/>
          <w:szCs w:val="28"/>
          <w:u w:val="single"/>
          <w:lang w:val="uk-UA"/>
        </w:rPr>
        <w:t>Стратегії гендерної рівності Ради Європи на 2018-2023 роки</w:t>
      </w:r>
    </w:p>
    <w:p w:rsidR="00713A81" w:rsidRPr="00E131BC" w:rsidRDefault="004F17D9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A879AC" w:rsidRPr="00E131BC">
        <w:rPr>
          <w:rFonts w:ascii="Times New Roman" w:hAnsi="Times New Roman" w:cs="Times New Roman"/>
          <w:sz w:val="28"/>
          <w:szCs w:val="28"/>
          <w:lang w:val="uk-UA"/>
        </w:rPr>
        <w:t>Цілей сталого розвитку 2016-2030, прийнятих ООН</w:t>
      </w:r>
    </w:p>
    <w:p w:rsidR="00713A81" w:rsidRPr="00E131BC" w:rsidRDefault="004F17D9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bookmarkStart w:id="0" w:name="_GoBack"/>
      <w:bookmarkEnd w:id="0"/>
      <w:r w:rsidR="00A879AC" w:rsidRPr="00E131BC"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у сфері прав людини, затвердженої указом Президента України</w:t>
      </w:r>
    </w:p>
    <w:p w:rsidR="00A879AC" w:rsidRPr="004F17D9" w:rsidRDefault="004F17D9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A879AC" w:rsidRPr="00E131BC">
        <w:rPr>
          <w:rFonts w:ascii="Times New Roman" w:hAnsi="Times New Roman" w:cs="Times New Roman"/>
          <w:sz w:val="28"/>
          <w:szCs w:val="28"/>
          <w:lang w:val="uk-UA"/>
        </w:rPr>
        <w:t>Гендерної стратегії Європейського Союзу</w:t>
      </w:r>
    </w:p>
    <w:p w:rsidR="00A879AC" w:rsidRPr="00E131BC" w:rsidRDefault="00A879AC" w:rsidP="00E1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79AC" w:rsidRPr="00E1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38" w:rsidRDefault="00525138" w:rsidP="007C1070">
      <w:pPr>
        <w:spacing w:after="0" w:line="240" w:lineRule="auto"/>
      </w:pPr>
      <w:r>
        <w:separator/>
      </w:r>
    </w:p>
  </w:endnote>
  <w:endnote w:type="continuationSeparator" w:id="0">
    <w:p w:rsidR="00525138" w:rsidRDefault="00525138" w:rsidP="007C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38" w:rsidRDefault="00525138" w:rsidP="007C1070">
      <w:pPr>
        <w:spacing w:after="0" w:line="240" w:lineRule="auto"/>
      </w:pPr>
      <w:r>
        <w:separator/>
      </w:r>
    </w:p>
  </w:footnote>
  <w:footnote w:type="continuationSeparator" w:id="0">
    <w:p w:rsidR="00525138" w:rsidRDefault="00525138" w:rsidP="007C1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7"/>
    <w:rsid w:val="00052C5D"/>
    <w:rsid w:val="001246C7"/>
    <w:rsid w:val="00145AFF"/>
    <w:rsid w:val="001C4AC7"/>
    <w:rsid w:val="00247537"/>
    <w:rsid w:val="0028669B"/>
    <w:rsid w:val="00293978"/>
    <w:rsid w:val="003C4465"/>
    <w:rsid w:val="00407F80"/>
    <w:rsid w:val="004F17D9"/>
    <w:rsid w:val="00525138"/>
    <w:rsid w:val="0068390A"/>
    <w:rsid w:val="006E7128"/>
    <w:rsid w:val="00713A81"/>
    <w:rsid w:val="007C1070"/>
    <w:rsid w:val="008E3D42"/>
    <w:rsid w:val="00953D16"/>
    <w:rsid w:val="009B7590"/>
    <w:rsid w:val="009F32E4"/>
    <w:rsid w:val="00A0699B"/>
    <w:rsid w:val="00A879AC"/>
    <w:rsid w:val="00AA1F4A"/>
    <w:rsid w:val="00AD5B20"/>
    <w:rsid w:val="00AE4A32"/>
    <w:rsid w:val="00BD19E6"/>
    <w:rsid w:val="00BD3C7A"/>
    <w:rsid w:val="00C10D12"/>
    <w:rsid w:val="00C57318"/>
    <w:rsid w:val="00C969FF"/>
    <w:rsid w:val="00D06DDF"/>
    <w:rsid w:val="00E131BC"/>
    <w:rsid w:val="00E2413A"/>
    <w:rsid w:val="00E445C9"/>
    <w:rsid w:val="00EF2D4F"/>
    <w:rsid w:val="00F753C0"/>
    <w:rsid w:val="00FD077A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070"/>
  </w:style>
  <w:style w:type="paragraph" w:styleId="a5">
    <w:name w:val="footer"/>
    <w:basedOn w:val="a"/>
    <w:link w:val="a6"/>
    <w:uiPriority w:val="99"/>
    <w:unhideWhenUsed/>
    <w:rsid w:val="007C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070"/>
  </w:style>
  <w:style w:type="paragraph" w:styleId="a7">
    <w:name w:val="Normal (Web)"/>
    <w:basedOn w:val="a"/>
    <w:uiPriority w:val="99"/>
    <w:semiHidden/>
    <w:unhideWhenUsed/>
    <w:rsid w:val="00A0699B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D077A"/>
    <w:rPr>
      <w:b/>
      <w:bCs/>
    </w:rPr>
  </w:style>
  <w:style w:type="character" w:styleId="a9">
    <w:name w:val="Hyperlink"/>
    <w:basedOn w:val="a0"/>
    <w:uiPriority w:val="99"/>
    <w:semiHidden/>
    <w:unhideWhenUsed/>
    <w:rsid w:val="00FD077A"/>
    <w:rPr>
      <w:color w:val="0000FF"/>
      <w:u w:val="single"/>
    </w:rPr>
  </w:style>
  <w:style w:type="character" w:styleId="aa">
    <w:name w:val="Emphasis"/>
    <w:basedOn w:val="a0"/>
    <w:uiPriority w:val="20"/>
    <w:qFormat/>
    <w:rsid w:val="00FD07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070"/>
  </w:style>
  <w:style w:type="paragraph" w:styleId="a5">
    <w:name w:val="footer"/>
    <w:basedOn w:val="a"/>
    <w:link w:val="a6"/>
    <w:uiPriority w:val="99"/>
    <w:unhideWhenUsed/>
    <w:rsid w:val="007C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070"/>
  </w:style>
  <w:style w:type="paragraph" w:styleId="a7">
    <w:name w:val="Normal (Web)"/>
    <w:basedOn w:val="a"/>
    <w:uiPriority w:val="99"/>
    <w:semiHidden/>
    <w:unhideWhenUsed/>
    <w:rsid w:val="00A0699B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D077A"/>
    <w:rPr>
      <w:b/>
      <w:bCs/>
    </w:rPr>
  </w:style>
  <w:style w:type="character" w:styleId="a9">
    <w:name w:val="Hyperlink"/>
    <w:basedOn w:val="a0"/>
    <w:uiPriority w:val="99"/>
    <w:semiHidden/>
    <w:unhideWhenUsed/>
    <w:rsid w:val="00FD077A"/>
    <w:rPr>
      <w:color w:val="0000FF"/>
      <w:u w:val="single"/>
    </w:rPr>
  </w:style>
  <w:style w:type="character" w:styleId="aa">
    <w:name w:val="Emphasis"/>
    <w:basedOn w:val="a0"/>
    <w:uiPriority w:val="20"/>
    <w:qFormat/>
    <w:rsid w:val="00FD0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75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4139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Алла</cp:lastModifiedBy>
  <cp:revision>7</cp:revision>
  <dcterms:created xsi:type="dcterms:W3CDTF">2018-12-18T18:17:00Z</dcterms:created>
  <dcterms:modified xsi:type="dcterms:W3CDTF">2019-01-20T21:23:00Z</dcterms:modified>
</cp:coreProperties>
</file>