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D18" w:rsidRPr="00D12D18" w:rsidRDefault="00D12D18" w:rsidP="00D12D18">
      <w:pPr>
        <w:shd w:val="clear" w:color="auto" w:fill="FFFFFF"/>
        <w:spacing w:after="0" w:line="360" w:lineRule="auto"/>
        <w:jc w:val="center"/>
        <w:outlineLvl w:val="2"/>
        <w:rPr>
          <w:rFonts w:ascii="Times New Roman" w:eastAsia="Times New Roman" w:hAnsi="Times New Roman" w:cs="Times New Roman"/>
          <w:b/>
          <w:bCs/>
          <w:sz w:val="28"/>
          <w:szCs w:val="28"/>
          <w:lang w:eastAsia="ru-RU"/>
        </w:rPr>
      </w:pPr>
      <w:r w:rsidRPr="00D12D18">
        <w:rPr>
          <w:rFonts w:ascii="Times New Roman" w:eastAsia="Times New Roman" w:hAnsi="Times New Roman" w:cs="Times New Roman"/>
          <w:b/>
          <w:bCs/>
          <w:sz w:val="28"/>
          <w:szCs w:val="28"/>
          <w:lang w:eastAsia="ru-RU"/>
        </w:rPr>
        <w:t xml:space="preserve">ТЕМА 7. ДІЯЛЬНІСТЬ УПОВНОВАЖЕНИХ </w:t>
      </w:r>
      <w:proofErr w:type="gramStart"/>
      <w:r w:rsidRPr="00D12D18">
        <w:rPr>
          <w:rFonts w:ascii="Times New Roman" w:eastAsia="Times New Roman" w:hAnsi="Times New Roman" w:cs="Times New Roman"/>
          <w:b/>
          <w:bCs/>
          <w:sz w:val="28"/>
          <w:szCs w:val="28"/>
          <w:lang w:eastAsia="ru-RU"/>
        </w:rPr>
        <w:t>П</w:t>
      </w:r>
      <w:proofErr w:type="gramEnd"/>
      <w:r w:rsidRPr="00D12D18">
        <w:rPr>
          <w:rFonts w:ascii="Times New Roman" w:eastAsia="Times New Roman" w:hAnsi="Times New Roman" w:cs="Times New Roman"/>
          <w:b/>
          <w:bCs/>
          <w:sz w:val="28"/>
          <w:szCs w:val="28"/>
          <w:lang w:eastAsia="ru-RU"/>
        </w:rPr>
        <w:t>ІДРОЗДІЛІВ ПОЛІЦІЇ ЩОДО ПРИТЯГНЕННЯ ДО ВІДПОВІДАЛЬНОСТІ ЗА ВЧИНЕННЯ ГЕНДЕРНО ОБУМОВЛЕНОГО НАСИЛЬСТВА</w:t>
      </w:r>
    </w:p>
    <w:p w:rsidR="00D12D18" w:rsidRPr="00623DE8" w:rsidRDefault="00D12D18" w:rsidP="00D12D18">
      <w:pPr>
        <w:shd w:val="clear" w:color="auto" w:fill="FFFFFF"/>
        <w:spacing w:after="0" w:line="360" w:lineRule="auto"/>
        <w:ind w:firstLine="567"/>
        <w:jc w:val="center"/>
        <w:rPr>
          <w:rFonts w:ascii="Times New Roman" w:eastAsia="Times New Roman" w:hAnsi="Times New Roman" w:cs="Times New Roman"/>
          <w:sz w:val="28"/>
          <w:szCs w:val="28"/>
          <w:lang w:eastAsia="ru-RU"/>
        </w:rPr>
      </w:pPr>
    </w:p>
    <w:p w:rsidR="00D12D18" w:rsidRPr="00D12D18" w:rsidRDefault="00D12D18" w:rsidP="00D12D18">
      <w:pPr>
        <w:shd w:val="clear" w:color="auto" w:fill="FFFFFF"/>
        <w:spacing w:after="0" w:line="360" w:lineRule="auto"/>
        <w:ind w:firstLine="567"/>
        <w:jc w:val="center"/>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ПЛАН</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1.</w:t>
      </w:r>
      <w:proofErr w:type="gramStart"/>
      <w:r w:rsidRPr="00D12D18">
        <w:rPr>
          <w:rFonts w:ascii="Times New Roman" w:eastAsia="Times New Roman" w:hAnsi="Times New Roman" w:cs="Times New Roman"/>
          <w:sz w:val="28"/>
          <w:szCs w:val="28"/>
          <w:lang w:eastAsia="ru-RU"/>
        </w:rPr>
        <w:t>Спец</w:t>
      </w:r>
      <w:proofErr w:type="gramEnd"/>
      <w:r w:rsidRPr="00D12D18">
        <w:rPr>
          <w:rFonts w:ascii="Times New Roman" w:eastAsia="Times New Roman" w:hAnsi="Times New Roman" w:cs="Times New Roman"/>
          <w:sz w:val="28"/>
          <w:szCs w:val="28"/>
          <w:lang w:eastAsia="ru-RU"/>
        </w:rPr>
        <w:t>іальні заходи щодо протидії домашньому насильству.</w:t>
      </w:r>
    </w:p>
    <w:p w:rsidR="00D12D18" w:rsidRPr="00623DE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12D18">
        <w:rPr>
          <w:rFonts w:ascii="Times New Roman" w:eastAsia="Times New Roman" w:hAnsi="Times New Roman" w:cs="Times New Roman"/>
          <w:sz w:val="28"/>
          <w:szCs w:val="28"/>
          <w:lang w:eastAsia="ru-RU"/>
        </w:rPr>
        <w:t> 2. Відповідальність за вчинення домашнього насильства</w:t>
      </w:r>
      <w:r w:rsidR="00623DE8">
        <w:rPr>
          <w:rFonts w:ascii="Times New Roman" w:eastAsia="Times New Roman" w:hAnsi="Times New Roman" w:cs="Times New Roman"/>
          <w:sz w:val="28"/>
          <w:szCs w:val="28"/>
          <w:lang w:val="uk-UA"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3. Алгоритм дій уповноваженх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ідрозділів поліції щодо припинення та документування факту домашнього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p>
    <w:p w:rsidR="00D12D18" w:rsidRPr="00D12D18" w:rsidRDefault="00D12D18" w:rsidP="00D12D18">
      <w:pPr>
        <w:shd w:val="clear" w:color="auto" w:fill="FFFFFF"/>
        <w:spacing w:after="0" w:line="360" w:lineRule="auto"/>
        <w:ind w:firstLine="567"/>
        <w:jc w:val="center"/>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РЕКОМЕНДОВАНІ ДЖЕРЕЛА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1. Конституція України. Прийнята на 5-й сесії Верховно</w:t>
      </w:r>
      <w:proofErr w:type="gramStart"/>
      <w:r w:rsidRPr="00D12D18">
        <w:rPr>
          <w:rFonts w:ascii="Times New Roman" w:eastAsia="Times New Roman" w:hAnsi="Times New Roman" w:cs="Times New Roman"/>
          <w:sz w:val="28"/>
          <w:szCs w:val="28"/>
          <w:lang w:eastAsia="ru-RU"/>
        </w:rPr>
        <w:t>ї Р</w:t>
      </w:r>
      <w:proofErr w:type="gramEnd"/>
      <w:r w:rsidRPr="00D12D18">
        <w:rPr>
          <w:rFonts w:ascii="Times New Roman" w:eastAsia="Times New Roman" w:hAnsi="Times New Roman" w:cs="Times New Roman"/>
          <w:sz w:val="28"/>
          <w:szCs w:val="28"/>
          <w:lang w:eastAsia="ru-RU"/>
        </w:rPr>
        <w:t>ади України 28 червня 1996 р.// Відомості Верховної Ради України. – 1996. – № 30. – Ст. 141.</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2. Загальна декларація прав людини від 10.12.1948 // База даних «Законодавство України» / Верховна Рада України. — [Електронний ресурс]. — Режим доступу: </w:t>
      </w:r>
      <w:hyperlink r:id="rId5" w:history="1">
        <w:r w:rsidRPr="00D12D18">
          <w:rPr>
            <w:rFonts w:ascii="Times New Roman" w:eastAsia="Times New Roman" w:hAnsi="Times New Roman" w:cs="Times New Roman"/>
            <w:sz w:val="28"/>
            <w:szCs w:val="28"/>
            <w:lang w:eastAsia="ru-RU"/>
          </w:rPr>
          <w:t>http://zakon5.rada.gov.ua/laws/show/995_015</w:t>
        </w:r>
      </w:hyperlink>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3. Декларация о ликвидации всех форм расовой дискриминации</w:t>
      </w:r>
      <w:proofErr w:type="gramStart"/>
      <w:r w:rsidRPr="00D12D18">
        <w:rPr>
          <w:rFonts w:ascii="Times New Roman" w:eastAsia="Times New Roman" w:hAnsi="Times New Roman" w:cs="Times New Roman"/>
          <w:sz w:val="28"/>
          <w:szCs w:val="28"/>
          <w:lang w:eastAsia="ru-RU"/>
        </w:rPr>
        <w:t xml:space="preserve"> :</w:t>
      </w:r>
      <w:proofErr w:type="gramEnd"/>
      <w:r w:rsidRPr="00D12D18">
        <w:rPr>
          <w:rFonts w:ascii="Times New Roman" w:eastAsia="Times New Roman" w:hAnsi="Times New Roman" w:cs="Times New Roman"/>
          <w:sz w:val="28"/>
          <w:szCs w:val="28"/>
          <w:lang w:eastAsia="ru-RU"/>
        </w:rPr>
        <w:t xml:space="preserve"> Резолюция 1904 (XVIII) Генеральной Ассамбл</w:t>
      </w:r>
      <w:proofErr w:type="gramStart"/>
      <w:r w:rsidRPr="00D12D18">
        <w:rPr>
          <w:rFonts w:ascii="Times New Roman" w:eastAsia="Times New Roman" w:hAnsi="Times New Roman" w:cs="Times New Roman"/>
          <w:sz w:val="28"/>
          <w:szCs w:val="28"/>
          <w:lang w:eastAsia="ru-RU"/>
        </w:rPr>
        <w:t>еи ОО</w:t>
      </w:r>
      <w:proofErr w:type="gramEnd"/>
      <w:r w:rsidRPr="00D12D18">
        <w:rPr>
          <w:rFonts w:ascii="Times New Roman" w:eastAsia="Times New Roman" w:hAnsi="Times New Roman" w:cs="Times New Roman"/>
          <w:sz w:val="28"/>
          <w:szCs w:val="28"/>
          <w:lang w:eastAsia="ru-RU"/>
        </w:rPr>
        <w:t>Н от 20.11.1963 // База даних «Законодавство України» / Верховна Рада України. — [Електронний ресурс]. — Режим доступу: </w:t>
      </w:r>
      <w:hyperlink r:id="rId6" w:history="1">
        <w:r w:rsidRPr="00D12D18">
          <w:rPr>
            <w:rFonts w:ascii="Times New Roman" w:eastAsia="Times New Roman" w:hAnsi="Times New Roman" w:cs="Times New Roman"/>
            <w:sz w:val="28"/>
            <w:szCs w:val="28"/>
            <w:lang w:eastAsia="ru-RU"/>
          </w:rPr>
          <w:t>http://zakon5.rada.gov.ua/laws/show/995_338</w:t>
        </w:r>
      </w:hyperlink>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4. Міжнародний пакт про громадянські і політичні права від 16.12.1966 // База даних «Законодавство України» / Верховна Рада України. — [Електронний ресурс]. — Режим доступу: </w:t>
      </w:r>
      <w:hyperlink r:id="rId7" w:history="1">
        <w:r w:rsidRPr="00D12D18">
          <w:rPr>
            <w:rFonts w:ascii="Times New Roman" w:eastAsia="Times New Roman" w:hAnsi="Times New Roman" w:cs="Times New Roman"/>
            <w:sz w:val="28"/>
            <w:szCs w:val="28"/>
            <w:lang w:eastAsia="ru-RU"/>
          </w:rPr>
          <w:t>http://zakon5.rada.gov.ua/laws/show/995_043</w:t>
        </w:r>
      </w:hyperlink>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5. Декларація про захист усіх </w:t>
      </w:r>
      <w:proofErr w:type="gramStart"/>
      <w:r w:rsidRPr="00D12D18">
        <w:rPr>
          <w:rFonts w:ascii="Times New Roman" w:eastAsia="Times New Roman" w:hAnsi="Times New Roman" w:cs="Times New Roman"/>
          <w:sz w:val="28"/>
          <w:szCs w:val="28"/>
          <w:lang w:eastAsia="ru-RU"/>
        </w:rPr>
        <w:t>осіб</w:t>
      </w:r>
      <w:proofErr w:type="gramEnd"/>
      <w:r w:rsidRPr="00D12D18">
        <w:rPr>
          <w:rFonts w:ascii="Times New Roman" w:eastAsia="Times New Roman" w:hAnsi="Times New Roman" w:cs="Times New Roman"/>
          <w:sz w:val="28"/>
          <w:szCs w:val="28"/>
          <w:lang w:eastAsia="ru-RU"/>
        </w:rPr>
        <w:t xml:space="preserve"> від катувань та інших жорстоких, нелюдських або таких, що принижують гідність видів покарання від 09.12.1975 // База даних «Законодавство України» / Верховна Рада України. — [Електронний ресурс]. — Режим доступу: </w:t>
      </w:r>
      <w:hyperlink r:id="rId8" w:history="1">
        <w:r w:rsidRPr="00D12D18">
          <w:rPr>
            <w:rFonts w:ascii="Times New Roman" w:eastAsia="Times New Roman" w:hAnsi="Times New Roman" w:cs="Times New Roman"/>
            <w:sz w:val="28"/>
            <w:szCs w:val="28"/>
            <w:lang w:eastAsia="ru-RU"/>
          </w:rPr>
          <w:t>http://zakon5.rada</w:t>
        </w:r>
      </w:hyperlink>
      <w:r w:rsidRPr="00D12D18">
        <w:rPr>
          <w:rFonts w:ascii="Times New Roman" w:eastAsia="Times New Roman" w:hAnsi="Times New Roman" w:cs="Times New Roman"/>
          <w:sz w:val="28"/>
          <w:szCs w:val="28"/>
          <w:lang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6.</w:t>
      </w:r>
      <w:r w:rsidR="00623DE8">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Про Національну поліцію: Закон України від 02</w:t>
      </w:r>
      <w:r w:rsidR="00623DE8">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серпня</w:t>
      </w:r>
      <w:r w:rsidR="00623DE8">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2015 р. // Відомості Верховно</w:t>
      </w:r>
      <w:proofErr w:type="gramStart"/>
      <w:r w:rsidRPr="00D12D18">
        <w:rPr>
          <w:rFonts w:ascii="Times New Roman" w:eastAsia="Times New Roman" w:hAnsi="Times New Roman" w:cs="Times New Roman"/>
          <w:sz w:val="28"/>
          <w:szCs w:val="28"/>
          <w:lang w:eastAsia="ru-RU"/>
        </w:rPr>
        <w:t>ї Р</w:t>
      </w:r>
      <w:proofErr w:type="gramEnd"/>
      <w:r w:rsidRPr="00D12D18">
        <w:rPr>
          <w:rFonts w:ascii="Times New Roman" w:eastAsia="Times New Roman" w:hAnsi="Times New Roman" w:cs="Times New Roman"/>
          <w:sz w:val="28"/>
          <w:szCs w:val="28"/>
          <w:lang w:eastAsia="ru-RU"/>
        </w:rPr>
        <w:t>ади.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7. Про запобігання та протидію домашньому насильству</w:t>
      </w:r>
      <w:proofErr w:type="gramStart"/>
      <w:r w:rsidRPr="00D12D18">
        <w:rPr>
          <w:rFonts w:ascii="Times New Roman" w:eastAsia="Times New Roman" w:hAnsi="Times New Roman" w:cs="Times New Roman"/>
          <w:sz w:val="28"/>
          <w:szCs w:val="28"/>
          <w:lang w:eastAsia="ru-RU"/>
        </w:rPr>
        <w:t>:З</w:t>
      </w:r>
      <w:proofErr w:type="gramEnd"/>
      <w:r w:rsidRPr="00D12D18">
        <w:rPr>
          <w:rFonts w:ascii="Times New Roman" w:eastAsia="Times New Roman" w:hAnsi="Times New Roman" w:cs="Times New Roman"/>
          <w:sz w:val="28"/>
          <w:szCs w:val="28"/>
          <w:lang w:eastAsia="ru-RU"/>
        </w:rPr>
        <w:t>акон України від 07.12.2017 р.</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8. Про внесення змін до Кримінального та Кримінального процесуального кодексів України з метою реалізації положень Конвенц</w:t>
      </w:r>
      <w:proofErr w:type="gramStart"/>
      <w:r w:rsidRPr="00D12D18">
        <w:rPr>
          <w:rFonts w:ascii="Times New Roman" w:eastAsia="Times New Roman" w:hAnsi="Times New Roman" w:cs="Times New Roman"/>
          <w:sz w:val="28"/>
          <w:szCs w:val="28"/>
          <w:lang w:eastAsia="ru-RU"/>
        </w:rPr>
        <w:t>ії Р</w:t>
      </w:r>
      <w:proofErr w:type="gramEnd"/>
      <w:r w:rsidRPr="00D12D18">
        <w:rPr>
          <w:rFonts w:ascii="Times New Roman" w:eastAsia="Times New Roman" w:hAnsi="Times New Roman" w:cs="Times New Roman"/>
          <w:sz w:val="28"/>
          <w:szCs w:val="28"/>
          <w:lang w:eastAsia="ru-RU"/>
        </w:rPr>
        <w:t>ади Європи про запобігання насильству стосовно жінок і домашньому насильству та боротьбу з цими явищами: Закон України від 06.12.2017 р.</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9. Про забезпечення рівних прав та можливостей жінок і чоловіків. Закон України від 08.092005 р. ( Відомості Верховно</w:t>
      </w:r>
      <w:proofErr w:type="gramStart"/>
      <w:r w:rsidRPr="00D12D18">
        <w:rPr>
          <w:rFonts w:ascii="Times New Roman" w:eastAsia="Times New Roman" w:hAnsi="Times New Roman" w:cs="Times New Roman"/>
          <w:sz w:val="28"/>
          <w:szCs w:val="28"/>
          <w:lang w:eastAsia="ru-RU"/>
        </w:rPr>
        <w:t>ї Р</w:t>
      </w:r>
      <w:proofErr w:type="gramEnd"/>
      <w:r w:rsidRPr="00D12D18">
        <w:rPr>
          <w:rFonts w:ascii="Times New Roman" w:eastAsia="Times New Roman" w:hAnsi="Times New Roman" w:cs="Times New Roman"/>
          <w:sz w:val="28"/>
          <w:szCs w:val="28"/>
          <w:lang w:eastAsia="ru-RU"/>
        </w:rPr>
        <w:t>ади України (ВВР), 2005, N 52, ст.561)</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10.Кодекс України про адміністративні правопорушення</w:t>
      </w:r>
      <w:proofErr w:type="gramStart"/>
      <w:r w:rsidRPr="00D12D18">
        <w:rPr>
          <w:rFonts w:ascii="Times New Roman" w:eastAsia="Times New Roman" w:hAnsi="Times New Roman" w:cs="Times New Roman"/>
          <w:sz w:val="28"/>
          <w:szCs w:val="28"/>
          <w:lang w:eastAsia="ru-RU"/>
        </w:rPr>
        <w:t xml:space="preserve"> // В</w:t>
      </w:r>
      <w:proofErr w:type="gramEnd"/>
      <w:r w:rsidRPr="00D12D18">
        <w:rPr>
          <w:rFonts w:ascii="Times New Roman" w:eastAsia="Times New Roman" w:hAnsi="Times New Roman" w:cs="Times New Roman"/>
          <w:sz w:val="28"/>
          <w:szCs w:val="28"/>
          <w:lang w:eastAsia="ru-RU"/>
        </w:rPr>
        <w:t>ідомості Верховної Ради УРСР. – 1984. – додаток до № 51. – Ст. 1122 (з наступними змінами та доповненнями).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11.     Кримінальний кодекс України від 1 квітня 2001 р. // Відомості Верховно</w:t>
      </w:r>
      <w:proofErr w:type="gramStart"/>
      <w:r w:rsidRPr="00D12D18">
        <w:rPr>
          <w:rFonts w:ascii="Times New Roman" w:eastAsia="Times New Roman" w:hAnsi="Times New Roman" w:cs="Times New Roman"/>
          <w:sz w:val="28"/>
          <w:szCs w:val="28"/>
          <w:lang w:eastAsia="ru-RU"/>
        </w:rPr>
        <w:t>ї Р</w:t>
      </w:r>
      <w:proofErr w:type="gramEnd"/>
      <w:r w:rsidRPr="00D12D18">
        <w:rPr>
          <w:rFonts w:ascii="Times New Roman" w:eastAsia="Times New Roman" w:hAnsi="Times New Roman" w:cs="Times New Roman"/>
          <w:sz w:val="28"/>
          <w:szCs w:val="28"/>
          <w:lang w:eastAsia="ru-RU"/>
        </w:rPr>
        <w:t>ади України. – 2001. – № 25-26. – Ст.131.</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12.     Кримінально-процесуальний Кодекс України від 19 листопада 2012р.</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13.     Сімейний кодекс України від 10 січня 2002 р.// Урядовий кур’єр. – 2002.</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p>
    <w:p w:rsidR="00D12D18" w:rsidRPr="00D12D18" w:rsidRDefault="00D12D18" w:rsidP="00D12D18">
      <w:pPr>
        <w:shd w:val="clear" w:color="auto" w:fill="FFFFFF"/>
        <w:spacing w:after="0" w:line="360" w:lineRule="auto"/>
        <w:ind w:firstLine="567"/>
        <w:jc w:val="center"/>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МЕТА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Головною метою лекції</w:t>
      </w:r>
      <w:proofErr w:type="gramStart"/>
      <w:r w:rsidRPr="00D12D18">
        <w:rPr>
          <w:rFonts w:ascii="Times New Roman" w:eastAsia="Times New Roman" w:hAnsi="Times New Roman" w:cs="Times New Roman"/>
          <w:b/>
          <w:bCs/>
          <w:sz w:val="28"/>
          <w:szCs w:val="28"/>
          <w:lang w:eastAsia="ru-RU"/>
        </w:rPr>
        <w:t xml:space="preserve"> є</w:t>
      </w:r>
      <w:r w:rsidRPr="00D12D18">
        <w:rPr>
          <w:rFonts w:ascii="Times New Roman" w:eastAsia="Times New Roman" w:hAnsi="Times New Roman" w:cs="Times New Roman"/>
          <w:sz w:val="28"/>
          <w:szCs w:val="28"/>
          <w:lang w:eastAsia="ru-RU"/>
        </w:rPr>
        <w:t>:</w:t>
      </w:r>
      <w:proofErr w:type="gramEnd"/>
      <w:r w:rsidRPr="00D12D18">
        <w:rPr>
          <w:rFonts w:ascii="Times New Roman" w:eastAsia="Times New Roman" w:hAnsi="Times New Roman" w:cs="Times New Roman"/>
          <w:sz w:val="28"/>
          <w:szCs w:val="28"/>
          <w:lang w:eastAsia="ru-RU"/>
        </w:rPr>
        <w:t xml:space="preserve"> надання знань щодо діяльності національної поліції  </w:t>
      </w:r>
      <w:r w:rsidR="00623DE8">
        <w:rPr>
          <w:rFonts w:ascii="Times New Roman" w:eastAsia="Times New Roman" w:hAnsi="Times New Roman" w:cs="Times New Roman"/>
          <w:sz w:val="28"/>
          <w:szCs w:val="28"/>
          <w:lang w:val="uk-UA" w:eastAsia="ru-RU"/>
        </w:rPr>
        <w:t>щодо</w:t>
      </w:r>
      <w:r w:rsidRPr="00D12D18">
        <w:rPr>
          <w:rFonts w:ascii="Times New Roman" w:eastAsia="Times New Roman" w:hAnsi="Times New Roman" w:cs="Times New Roman"/>
          <w:sz w:val="28"/>
          <w:szCs w:val="28"/>
          <w:lang w:eastAsia="ru-RU"/>
        </w:rPr>
        <w:t xml:space="preserve"> протидії домашньому насильству. Для розв’язання вказаної мети ми розглянемо нормативно правові основи діяльності поліції щодо протидії домашньому насильству, розглянемо основний змі</w:t>
      </w:r>
      <w:proofErr w:type="gramStart"/>
      <w:r w:rsidRPr="00D12D18">
        <w:rPr>
          <w:rFonts w:ascii="Times New Roman" w:eastAsia="Times New Roman" w:hAnsi="Times New Roman" w:cs="Times New Roman"/>
          <w:sz w:val="28"/>
          <w:szCs w:val="28"/>
          <w:lang w:eastAsia="ru-RU"/>
        </w:rPr>
        <w:t>ст</w:t>
      </w:r>
      <w:proofErr w:type="gramEnd"/>
      <w:r w:rsidRPr="00D12D18">
        <w:rPr>
          <w:rFonts w:ascii="Times New Roman" w:eastAsia="Times New Roman" w:hAnsi="Times New Roman" w:cs="Times New Roman"/>
          <w:sz w:val="28"/>
          <w:szCs w:val="28"/>
          <w:lang w:eastAsia="ru-RU"/>
        </w:rPr>
        <w:t xml:space="preserve"> заходів, які вживаються Національною поліцією для виявлення, припинення та попередження домашнього насильства, правопорушень та злочинів що вчиняються в наслідок домашнього насильства у сім’ї, а також особливості адміністративно-примусової діяльності поліції у цьому напряму.</w:t>
      </w:r>
    </w:p>
    <w:p w:rsidR="00D12D18" w:rsidRPr="00D12D18" w:rsidRDefault="00D12D18" w:rsidP="00D12D18">
      <w:pPr>
        <w:shd w:val="clear" w:color="auto" w:fill="FFFFFF"/>
        <w:spacing w:after="0" w:line="360" w:lineRule="auto"/>
        <w:ind w:firstLine="567"/>
        <w:jc w:val="center"/>
        <w:rPr>
          <w:rFonts w:ascii="Times New Roman" w:eastAsia="Times New Roman" w:hAnsi="Times New Roman" w:cs="Times New Roman"/>
          <w:sz w:val="28"/>
          <w:szCs w:val="28"/>
          <w:lang w:eastAsia="ru-RU"/>
        </w:rPr>
      </w:pPr>
      <w:proofErr w:type="gramStart"/>
      <w:r w:rsidRPr="00D12D18">
        <w:rPr>
          <w:rFonts w:ascii="Times New Roman" w:eastAsia="Times New Roman" w:hAnsi="Times New Roman" w:cs="Times New Roman"/>
          <w:b/>
          <w:bCs/>
          <w:sz w:val="28"/>
          <w:szCs w:val="28"/>
          <w:lang w:eastAsia="ru-RU"/>
        </w:rPr>
        <w:lastRenderedPageBreak/>
        <w:t>ВСТУП</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D12D18">
        <w:rPr>
          <w:rFonts w:ascii="Times New Roman" w:eastAsia="Times New Roman" w:hAnsi="Times New Roman" w:cs="Times New Roman"/>
          <w:sz w:val="28"/>
          <w:szCs w:val="28"/>
          <w:lang w:eastAsia="ru-RU"/>
        </w:rPr>
        <w:t>Майже 17 років у нас був закон "Про попередження насильства в сім’ї", який передбачав заходи та повноваження органів державної влади у запобіганні та реагуванні на факти застосування</w:t>
      </w:r>
      <w:r w:rsidR="00623DE8">
        <w:rPr>
          <w:rFonts w:ascii="Times New Roman" w:eastAsia="Times New Roman" w:hAnsi="Times New Roman" w:cs="Times New Roman"/>
          <w:sz w:val="28"/>
          <w:szCs w:val="28"/>
          <w:lang w:eastAsia="ru-RU"/>
        </w:rPr>
        <w:t xml:space="preserve"> фізичної сили в родинах.</w:t>
      </w:r>
      <w:proofErr w:type="gramEnd"/>
      <w:r w:rsidR="00623DE8">
        <w:rPr>
          <w:rFonts w:ascii="Times New Roman" w:eastAsia="Times New Roman" w:hAnsi="Times New Roman" w:cs="Times New Roman"/>
          <w:sz w:val="28"/>
          <w:szCs w:val="28"/>
          <w:lang w:eastAsia="ru-RU"/>
        </w:rPr>
        <w:t xml:space="preserve"> Однак</w:t>
      </w:r>
      <w:r w:rsidRPr="00D12D18">
        <w:rPr>
          <w:rFonts w:ascii="Times New Roman" w:eastAsia="Times New Roman" w:hAnsi="Times New Roman" w:cs="Times New Roman"/>
          <w:sz w:val="28"/>
          <w:szCs w:val="28"/>
          <w:lang w:eastAsia="ru-RU"/>
        </w:rPr>
        <w:t xml:space="preserve"> в </w:t>
      </w:r>
      <w:proofErr w:type="gramStart"/>
      <w:r w:rsidRPr="00D12D18">
        <w:rPr>
          <w:rFonts w:ascii="Times New Roman" w:eastAsia="Times New Roman" w:hAnsi="Times New Roman" w:cs="Times New Roman"/>
          <w:sz w:val="28"/>
          <w:szCs w:val="28"/>
          <w:lang w:eastAsia="ru-RU"/>
        </w:rPr>
        <w:t>реальному</w:t>
      </w:r>
      <w:proofErr w:type="gramEnd"/>
      <w:r w:rsidRPr="00D12D18">
        <w:rPr>
          <w:rFonts w:ascii="Times New Roman" w:eastAsia="Times New Roman" w:hAnsi="Times New Roman" w:cs="Times New Roman"/>
          <w:sz w:val="28"/>
          <w:szCs w:val="28"/>
          <w:lang w:eastAsia="ru-RU"/>
        </w:rPr>
        <w:t xml:space="preserve"> житті постраждалі члени сім’ї та діти частіше залишались сам на сам із домашнім терором, і ніякої дієвої реакції від державних органів, як правило, не було.</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За останні кілька років </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 xml:space="preserve"> Україні потроїлася кількість зафіксованих випадків домашнього насилля.</w:t>
      </w:r>
      <w:r w:rsidR="00623DE8">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 xml:space="preserve">Майже 70% жінок зазнають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 xml:space="preserve">ізних форм знущань і принижень. Понад 3 мільйони дітей в Україні щороку спостерігають за актами насильства у сім'ї або є їхніми вимушеними учасниками. За даними МВС, 23% тяжких насильницьких злочинів </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ідбуваються в родинах.</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Причин такої ситуації чимало — недостатня законодавча регламентація, страх потерпілих звернутися по допомогу, відсутність реагування, насамперед, з боку поліції, складність фіксації та доведення факту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Минулий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ік став переломним у питаннях прав людини не лише в Україні, а й у всьому світі. Слова "фемінізм" та "насильство" стали найбільш запитуваними у пошукових інтернет-системах. Намагаючись вирішити проблему домашнього насильства, у грудні 2017 року Верховна Рада ухвалила закони «Про внесення змін до деяких законів України у зв'язку з ратифікацією Конвенц</w:t>
      </w:r>
      <w:proofErr w:type="gramStart"/>
      <w:r w:rsidRPr="00D12D18">
        <w:rPr>
          <w:rFonts w:ascii="Times New Roman" w:eastAsia="Times New Roman" w:hAnsi="Times New Roman" w:cs="Times New Roman"/>
          <w:sz w:val="28"/>
          <w:szCs w:val="28"/>
          <w:lang w:eastAsia="ru-RU"/>
        </w:rPr>
        <w:t>ії Р</w:t>
      </w:r>
      <w:proofErr w:type="gramEnd"/>
      <w:r w:rsidRPr="00D12D18">
        <w:rPr>
          <w:rFonts w:ascii="Times New Roman" w:eastAsia="Times New Roman" w:hAnsi="Times New Roman" w:cs="Times New Roman"/>
          <w:sz w:val="28"/>
          <w:szCs w:val="28"/>
          <w:lang w:eastAsia="ru-RU"/>
        </w:rPr>
        <w:t xml:space="preserve">ади Європи про запобігання насильству стосовно жінок і домашньому насильству та боротьбу з цими явищами» та «Про запобігання та протидію домашньому насильству», в якому запропоновано новий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ідхід (із використанням європейських стандартів) до боротьби з цим негативним явищем у суспільстві, розширенні повноваження Національної поліції України при реагуванніна випадки скоєння домашнього насильства, а також більше сувора стала відповідальність за скоєння такого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lastRenderedPageBreak/>
        <w:t>1. </w:t>
      </w:r>
      <w:proofErr w:type="gramStart"/>
      <w:r w:rsidRPr="00D12D18">
        <w:rPr>
          <w:rFonts w:ascii="Times New Roman" w:eastAsia="Times New Roman" w:hAnsi="Times New Roman" w:cs="Times New Roman"/>
          <w:b/>
          <w:bCs/>
          <w:sz w:val="28"/>
          <w:szCs w:val="28"/>
          <w:lang w:eastAsia="ru-RU"/>
        </w:rPr>
        <w:t>СПЕЦ</w:t>
      </w:r>
      <w:proofErr w:type="gramEnd"/>
      <w:r w:rsidRPr="00D12D18">
        <w:rPr>
          <w:rFonts w:ascii="Times New Roman" w:eastAsia="Times New Roman" w:hAnsi="Times New Roman" w:cs="Times New Roman"/>
          <w:b/>
          <w:bCs/>
          <w:sz w:val="28"/>
          <w:szCs w:val="28"/>
          <w:lang w:eastAsia="ru-RU"/>
        </w:rPr>
        <w:t>ІАЛЬНІ ЗАХОДИ ЩОДО ПРОТИДІЇ ДОМАШНЬОМУ НАСИЛЬСТВУ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w:t>
      </w:r>
      <w:r w:rsidRPr="00D12D18">
        <w:rPr>
          <w:rFonts w:ascii="Times New Roman" w:eastAsia="Times New Roman" w:hAnsi="Times New Roman" w:cs="Times New Roman"/>
          <w:sz w:val="28"/>
          <w:szCs w:val="28"/>
          <w:lang w:eastAsia="ru-RU"/>
        </w:rPr>
        <w:t xml:space="preserve">1. </w:t>
      </w:r>
      <w:proofErr w:type="gramStart"/>
      <w:r w:rsidRPr="00D12D18">
        <w:rPr>
          <w:rFonts w:ascii="Times New Roman" w:eastAsia="Times New Roman" w:hAnsi="Times New Roman" w:cs="Times New Roman"/>
          <w:sz w:val="28"/>
          <w:szCs w:val="28"/>
          <w:lang w:eastAsia="ru-RU"/>
        </w:rPr>
        <w:t>До</w:t>
      </w:r>
      <w:proofErr w:type="gramEnd"/>
      <w:r w:rsidRPr="00D12D18">
        <w:rPr>
          <w:rFonts w:ascii="Times New Roman" w:eastAsia="Times New Roman" w:hAnsi="Times New Roman" w:cs="Times New Roman"/>
          <w:sz w:val="28"/>
          <w:szCs w:val="28"/>
          <w:lang w:eastAsia="ru-RU"/>
        </w:rPr>
        <w:t xml:space="preserve"> спеціальних заходів щодо протидії домашньому насильству належать:</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1) терміновий заборонний припис стосовно кривдника;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2) обмежувальний припис стосовно кривдника;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3) взяття на </w:t>
      </w:r>
      <w:proofErr w:type="gramStart"/>
      <w:r w:rsidRPr="00D12D18">
        <w:rPr>
          <w:rFonts w:ascii="Times New Roman" w:eastAsia="Times New Roman" w:hAnsi="Times New Roman" w:cs="Times New Roman"/>
          <w:sz w:val="28"/>
          <w:szCs w:val="28"/>
          <w:lang w:eastAsia="ru-RU"/>
        </w:rPr>
        <w:t>проф</w:t>
      </w:r>
      <w:proofErr w:type="gramEnd"/>
      <w:r w:rsidRPr="00D12D18">
        <w:rPr>
          <w:rFonts w:ascii="Times New Roman" w:eastAsia="Times New Roman" w:hAnsi="Times New Roman" w:cs="Times New Roman"/>
          <w:sz w:val="28"/>
          <w:szCs w:val="28"/>
          <w:lang w:eastAsia="ru-RU"/>
        </w:rPr>
        <w:t>ілактичний облік кривдника та проведення з ним профілактичної роботи;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4) направлення кривдника на проходження програми для кривдників.</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1)    Терміновий заборонний припис</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Відповідно до п. 16 ст. 1 Закону про </w:t>
      </w:r>
      <w:hyperlink r:id="rId9"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w:t>
      </w:r>
      <w:r w:rsidRPr="00D12D18">
        <w:rPr>
          <w:rFonts w:ascii="Times New Roman" w:eastAsia="Times New Roman" w:hAnsi="Times New Roman" w:cs="Times New Roman"/>
          <w:b/>
          <w:bCs/>
          <w:sz w:val="28"/>
          <w:szCs w:val="28"/>
          <w:lang w:eastAsia="ru-RU"/>
        </w:rPr>
        <w:t>терміновий заборонний припис</w:t>
      </w:r>
      <w:r w:rsidR="00D841B3">
        <w:rPr>
          <w:rFonts w:ascii="Times New Roman" w:eastAsia="Times New Roman" w:hAnsi="Times New Roman" w:cs="Times New Roman"/>
          <w:b/>
          <w:bCs/>
          <w:sz w:val="28"/>
          <w:szCs w:val="28"/>
          <w:lang w:val="uk-UA" w:eastAsia="ru-RU"/>
        </w:rPr>
        <w:t xml:space="preserve"> </w:t>
      </w:r>
      <w:r w:rsidR="00D841B3">
        <w:rPr>
          <w:rFonts w:ascii="Calibri" w:eastAsia="Times New Roman" w:hAnsi="Calibri" w:cs="Calibri"/>
          <w:i/>
          <w:iCs/>
          <w:sz w:val="28"/>
          <w:szCs w:val="28"/>
          <w:lang w:eastAsia="ru-RU"/>
        </w:rPr>
        <w:t>‒</w:t>
      </w:r>
      <w:r w:rsidRPr="00D12D18">
        <w:rPr>
          <w:rFonts w:ascii="Times New Roman" w:eastAsia="Times New Roman" w:hAnsi="Times New Roman" w:cs="Times New Roman"/>
          <w:i/>
          <w:iCs/>
          <w:sz w:val="28"/>
          <w:szCs w:val="28"/>
          <w:lang w:eastAsia="ru-RU"/>
        </w:rPr>
        <w:t xml:space="preserve"> це спеціальний захід протидії домашньому насильству, що вживається уповноваженими </w:t>
      </w:r>
      <w:proofErr w:type="gramStart"/>
      <w:r w:rsidRPr="00D12D18">
        <w:rPr>
          <w:rFonts w:ascii="Times New Roman" w:eastAsia="Times New Roman" w:hAnsi="Times New Roman" w:cs="Times New Roman"/>
          <w:i/>
          <w:iCs/>
          <w:sz w:val="28"/>
          <w:szCs w:val="28"/>
          <w:lang w:eastAsia="ru-RU"/>
        </w:rPr>
        <w:t>п</w:t>
      </w:r>
      <w:proofErr w:type="gramEnd"/>
      <w:r w:rsidRPr="00D12D18">
        <w:rPr>
          <w:rFonts w:ascii="Times New Roman" w:eastAsia="Times New Roman" w:hAnsi="Times New Roman" w:cs="Times New Roman"/>
          <w:i/>
          <w:iCs/>
          <w:sz w:val="28"/>
          <w:szCs w:val="28"/>
          <w:lang w:eastAsia="ru-RU"/>
        </w:rPr>
        <w:t>ідрозділами органів Національної поліції України як реагування на факт домашнього насильства та спрямований на негайне припинення домашнього насильства, усунення небезпеки для життя і здоров'я постраждалих осі</w:t>
      </w:r>
      <w:proofErr w:type="gramStart"/>
      <w:r w:rsidRPr="00D12D18">
        <w:rPr>
          <w:rFonts w:ascii="Times New Roman" w:eastAsia="Times New Roman" w:hAnsi="Times New Roman" w:cs="Times New Roman"/>
          <w:i/>
          <w:iCs/>
          <w:sz w:val="28"/>
          <w:szCs w:val="28"/>
          <w:lang w:eastAsia="ru-RU"/>
        </w:rPr>
        <w:t>б</w:t>
      </w:r>
      <w:proofErr w:type="gramEnd"/>
      <w:r w:rsidRPr="00D12D18">
        <w:rPr>
          <w:rFonts w:ascii="Times New Roman" w:eastAsia="Times New Roman" w:hAnsi="Times New Roman" w:cs="Times New Roman"/>
          <w:i/>
          <w:iCs/>
          <w:sz w:val="28"/>
          <w:szCs w:val="28"/>
          <w:lang w:eastAsia="ru-RU"/>
        </w:rPr>
        <w:t xml:space="preserve"> та недопущення продовження чи повторного вчинення такого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Цей припис виноситься у разі існування безпосередньої загрози життю чи здоров'ю постраждалої особи з метою негайного припинення домашнього насильства, недопущення його продовження чи </w:t>
      </w:r>
      <w:proofErr w:type="gramStart"/>
      <w:r w:rsidRPr="00D12D18">
        <w:rPr>
          <w:rFonts w:ascii="Times New Roman" w:eastAsia="Times New Roman" w:hAnsi="Times New Roman" w:cs="Times New Roman"/>
          <w:sz w:val="28"/>
          <w:szCs w:val="28"/>
          <w:lang w:eastAsia="ru-RU"/>
        </w:rPr>
        <w:t>повторного</w:t>
      </w:r>
      <w:proofErr w:type="gramEnd"/>
      <w:r w:rsidRPr="00D12D18">
        <w:rPr>
          <w:rFonts w:ascii="Times New Roman" w:eastAsia="Times New Roman" w:hAnsi="Times New Roman" w:cs="Times New Roman"/>
          <w:sz w:val="28"/>
          <w:szCs w:val="28"/>
          <w:lang w:eastAsia="ru-RU"/>
        </w:rPr>
        <w:t xml:space="preserve"> вчинення. Детальніше цей юридичний інструмент регламентований у ст. 25 Закону про </w:t>
      </w:r>
      <w:hyperlink r:id="rId10"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Заходи, які можуть бути застосовані на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ідставі термінового заборонного припису, включають: (1) зобов'язання для кривдника (особи, яка вчинила </w:t>
      </w:r>
      <w:hyperlink r:id="rId11"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xml:space="preserve">) залишити місце проживання (перебування) постраждалої особи; (2) заборону кривднику на вхід та перебування в місці проживання (перебування) постраждалої особи; (3) заборону кривднику в будь-який спосіб контактувати з постраждалою особою. Стосовно </w:t>
      </w:r>
      <w:r w:rsidRPr="00D12D18">
        <w:rPr>
          <w:rFonts w:ascii="Times New Roman" w:eastAsia="Times New Roman" w:hAnsi="Times New Roman" w:cs="Times New Roman"/>
          <w:sz w:val="28"/>
          <w:szCs w:val="28"/>
          <w:lang w:eastAsia="ru-RU"/>
        </w:rPr>
        <w:lastRenderedPageBreak/>
        <w:t xml:space="preserve">неповнолітніх кривдників, які мають спільне місце проживання (перебування) з постраждалою особою, зазначені перші два заходи не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ідлягають застосуванню.</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Необхідно наголосити, що Закон про </w:t>
      </w:r>
      <w:hyperlink r:id="rId12"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xml:space="preserve"> надає безпеці постраждалої особи першочерговий </w:t>
      </w:r>
      <w:proofErr w:type="gramStart"/>
      <w:r w:rsidRPr="00D12D18">
        <w:rPr>
          <w:rFonts w:ascii="Times New Roman" w:eastAsia="Times New Roman" w:hAnsi="Times New Roman" w:cs="Times New Roman"/>
          <w:sz w:val="28"/>
          <w:szCs w:val="28"/>
          <w:lang w:eastAsia="ru-RU"/>
        </w:rPr>
        <w:t>пр</w:t>
      </w:r>
      <w:proofErr w:type="gramEnd"/>
      <w:r w:rsidRPr="00D12D18">
        <w:rPr>
          <w:rFonts w:ascii="Times New Roman" w:eastAsia="Times New Roman" w:hAnsi="Times New Roman" w:cs="Times New Roman"/>
          <w:sz w:val="28"/>
          <w:szCs w:val="28"/>
          <w:lang w:eastAsia="ru-RU"/>
        </w:rPr>
        <w:t>іоритет навіть над майновими правами осіб на житло. Тому в ч. 3 ст. 25 цього Закону передбачено можливість винесення термінового заборонного припису стосовно житлового приміщення, яке належить винятково кривднику, за умови, що таке житло є місцем спільного проживання (перебування) постраждалої особи та кривдника. При цьому поліція наділяється повноваженням здійснити виселення кривдника з такого житлового приміщення, якщо терміновий заборонний припис передбачає </w:t>
      </w:r>
      <w:r w:rsidRPr="00D12D18">
        <w:rPr>
          <w:rFonts w:ascii="Times New Roman" w:eastAsia="Times New Roman" w:hAnsi="Times New Roman" w:cs="Times New Roman"/>
          <w:b/>
          <w:bCs/>
          <w:sz w:val="28"/>
          <w:szCs w:val="28"/>
          <w:lang w:eastAsia="ru-RU"/>
        </w:rPr>
        <w:t>зобов'язання залишити місце проживання</w:t>
      </w:r>
      <w:r w:rsidRPr="00D12D18">
        <w:rPr>
          <w:rFonts w:ascii="Times New Roman" w:eastAsia="Times New Roman" w:hAnsi="Times New Roman" w:cs="Times New Roman"/>
          <w:sz w:val="28"/>
          <w:szCs w:val="28"/>
          <w:lang w:eastAsia="ru-RU"/>
        </w:rPr>
        <w:t> (перебування) постраждалої особи, а кривдник відмовляється добровільно його залишити.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D12D18">
        <w:rPr>
          <w:rFonts w:ascii="Times New Roman" w:eastAsia="Times New Roman" w:hAnsi="Times New Roman" w:cs="Times New Roman"/>
          <w:sz w:val="28"/>
          <w:szCs w:val="28"/>
          <w:lang w:eastAsia="ru-RU"/>
        </w:rPr>
        <w:t>Нагальність і позасудовий характер прийняття обумовлюють </w:t>
      </w:r>
      <w:r w:rsidRPr="00D12D18">
        <w:rPr>
          <w:rFonts w:ascii="Times New Roman" w:eastAsia="Times New Roman" w:hAnsi="Times New Roman" w:cs="Times New Roman"/>
          <w:b/>
          <w:bCs/>
          <w:sz w:val="28"/>
          <w:szCs w:val="28"/>
          <w:lang w:eastAsia="ru-RU"/>
        </w:rPr>
        <w:t>строк дії термінового заборонного припису</w:t>
      </w:r>
      <w:r w:rsidRPr="00D12D18">
        <w:rPr>
          <w:rFonts w:ascii="Times New Roman" w:eastAsia="Times New Roman" w:hAnsi="Times New Roman" w:cs="Times New Roman"/>
          <w:sz w:val="28"/>
          <w:szCs w:val="28"/>
          <w:lang w:eastAsia="ru-RU"/>
        </w:rPr>
        <w:t>, який становить не більше 10 днів. Не зовсім зрозуміло, в якому порядку належить оскаржувати терміновий заборонний припис, оскільки в ч. 9 ст. 25 Закону про </w:t>
      </w:r>
      <w:hyperlink r:id="rId13"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міститься доволі загальна норма про можливість його оскарження до суду в загальному порядку</w:t>
      </w:r>
      <w:proofErr w:type="gramEnd"/>
      <w:r w:rsidRPr="00D12D18">
        <w:rPr>
          <w:rFonts w:ascii="Times New Roman" w:eastAsia="Times New Roman" w:hAnsi="Times New Roman" w:cs="Times New Roman"/>
          <w:sz w:val="28"/>
          <w:szCs w:val="28"/>
          <w:lang w:eastAsia="ru-RU"/>
        </w:rPr>
        <w:t xml:space="preserve">, передбаченому для оскарження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ішень, дій або бездіяльності працівників уповноважених підрозділів органів Національної поліції України.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Отже, терміновий заборонний припис застосовується поліцією у випадку наявності </w:t>
      </w:r>
      <w:r w:rsidRPr="00D12D18">
        <w:rPr>
          <w:rFonts w:ascii="Times New Roman" w:eastAsia="Times New Roman" w:hAnsi="Times New Roman" w:cs="Times New Roman"/>
          <w:b/>
          <w:bCs/>
          <w:sz w:val="28"/>
          <w:szCs w:val="28"/>
          <w:lang w:eastAsia="ru-RU"/>
        </w:rPr>
        <w:t>загрози для потерпілої</w:t>
      </w:r>
      <w:r w:rsidRPr="00D12D18">
        <w:rPr>
          <w:rFonts w:ascii="Times New Roman" w:eastAsia="Times New Roman" w:hAnsi="Times New Roman" w:cs="Times New Roman"/>
          <w:sz w:val="28"/>
          <w:szCs w:val="28"/>
          <w:lang w:eastAsia="ru-RU"/>
        </w:rPr>
        <w:t> особи та з метою </w:t>
      </w:r>
      <w:r w:rsidRPr="00D12D18">
        <w:rPr>
          <w:rFonts w:ascii="Times New Roman" w:eastAsia="Times New Roman" w:hAnsi="Times New Roman" w:cs="Times New Roman"/>
          <w:b/>
          <w:bCs/>
          <w:sz w:val="28"/>
          <w:szCs w:val="28"/>
          <w:lang w:eastAsia="ru-RU"/>
        </w:rPr>
        <w:t>негайної протидії акту домашнього насильства</w:t>
      </w:r>
      <w:r w:rsidRPr="00D12D18">
        <w:rPr>
          <w:rFonts w:ascii="Times New Roman" w:eastAsia="Times New Roman" w:hAnsi="Times New Roman" w:cs="Times New Roman"/>
          <w:sz w:val="28"/>
          <w:szCs w:val="28"/>
          <w:lang w:eastAsia="ru-RU"/>
        </w:rPr>
        <w:t xml:space="preserve">. Тобто на момент винесення цього припису особа, стосовно якої він виноситься, не визнана винною у вчиненні домашнього насильства у кримінальному провадженні чи справі про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 xml:space="preserve">іністративне правопорушення. Загалом цей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ідхід дещо нагадує затримання підозрюваної особи під час вчинення злочину або після його вчинення якщо сукупність ознак вказують на те, що саме ця особа вчинила злочин (ст. 208 </w:t>
      </w:r>
      <w:hyperlink r:id="rId14" w:tgtFrame="_blank" w:history="1">
        <w:r w:rsidRPr="00D12D18">
          <w:rPr>
            <w:rFonts w:ascii="Times New Roman" w:eastAsia="Times New Roman" w:hAnsi="Times New Roman" w:cs="Times New Roman"/>
            <w:sz w:val="28"/>
            <w:szCs w:val="28"/>
            <w:lang w:eastAsia="ru-RU"/>
          </w:rPr>
          <w:t>КПК</w:t>
        </w:r>
      </w:hyperlink>
      <w:r w:rsidRPr="00D12D18">
        <w:rPr>
          <w:rFonts w:ascii="Times New Roman" w:eastAsia="Times New Roman" w:hAnsi="Times New Roman" w:cs="Times New Roman"/>
          <w:sz w:val="28"/>
          <w:szCs w:val="28"/>
          <w:lang w:eastAsia="ru-RU"/>
        </w:rPr>
        <w:t xml:space="preserve">), яке </w:t>
      </w:r>
      <w:r w:rsidRPr="00D12D18">
        <w:rPr>
          <w:rFonts w:ascii="Times New Roman" w:eastAsia="Times New Roman" w:hAnsi="Times New Roman" w:cs="Times New Roman"/>
          <w:sz w:val="28"/>
          <w:szCs w:val="28"/>
          <w:lang w:eastAsia="ru-RU"/>
        </w:rPr>
        <w:lastRenderedPageBreak/>
        <w:t xml:space="preserve">відбувається до початку досудового розслідування (іншими словами до «відкриття кримінального провадження»). Керуючись цією аналогією, на нашу думку, винесення термінового заборонного припису повинно супроводжуватися іншими процесуальними діями поліції, а саме - складенням протоколу про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іністративне правопорушення (ст. 173-2 </w:t>
      </w:r>
      <w:hyperlink r:id="rId15" w:tgtFrame="_blank" w:history="1">
        <w:r w:rsidRPr="00D12D18">
          <w:rPr>
            <w:rFonts w:ascii="Times New Roman" w:eastAsia="Times New Roman" w:hAnsi="Times New Roman" w:cs="Times New Roman"/>
            <w:sz w:val="28"/>
            <w:szCs w:val="28"/>
            <w:lang w:eastAsia="ru-RU"/>
          </w:rPr>
          <w:t>КУпАП</w:t>
        </w:r>
      </w:hyperlink>
      <w:r w:rsidRPr="00D12D18">
        <w:rPr>
          <w:rFonts w:ascii="Times New Roman" w:eastAsia="Times New Roman" w:hAnsi="Times New Roman" w:cs="Times New Roman"/>
          <w:sz w:val="28"/>
          <w:szCs w:val="28"/>
          <w:lang w:eastAsia="ru-RU"/>
        </w:rPr>
        <w:t>) або ж внесенням відомостей про відповідне кримінальне правопорушення до Єдиного реєстру досудових розслідувань.</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2)   Обмежувальний припис</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На відміну від термінового заборонного припису, </w:t>
      </w:r>
      <w:r w:rsidRPr="00D12D18">
        <w:rPr>
          <w:rFonts w:ascii="Times New Roman" w:eastAsia="Times New Roman" w:hAnsi="Times New Roman" w:cs="Times New Roman"/>
          <w:b/>
          <w:bCs/>
          <w:sz w:val="28"/>
          <w:szCs w:val="28"/>
          <w:lang w:eastAsia="ru-RU"/>
        </w:rPr>
        <w:t>обмежувальний припис</w:t>
      </w:r>
      <w:r w:rsidRPr="00D12D18">
        <w:rPr>
          <w:rFonts w:ascii="Times New Roman" w:eastAsia="Times New Roman" w:hAnsi="Times New Roman" w:cs="Times New Roman"/>
          <w:sz w:val="28"/>
          <w:szCs w:val="28"/>
          <w:lang w:eastAsia="ru-RU"/>
        </w:rPr>
        <w:t xml:space="preserve"> виноситься судом на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ідставі звернення зацікавлених осіб, а тому допускає значно ширше коло можливих обмежень прав кривдника і їх більш тривалі строки. Зокрема, згідно з ч. 2 ст. 26 Закону про </w:t>
      </w:r>
      <w:hyperlink r:id="rId16"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xml:space="preserve"> заходами, які можуть бути застосовані до кривдника на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ідставі обмежувального припису, є: (1) заборона перебувати в місці спільного проживання (перебування) з постраждалою особою; (2) усунення перешкод у користуванні майном, що є об'єктом права спільної сумісної власності або особистою приватною власністю постраждалої особи; (3) обмеження спілкування з постраждалою дитиною; (4) заборона наближатися на визначену відстань до місця проживання (перебування), навчання, роботи, інших місць </w:t>
      </w:r>
      <w:proofErr w:type="gramStart"/>
      <w:r w:rsidRPr="00D12D18">
        <w:rPr>
          <w:rFonts w:ascii="Times New Roman" w:eastAsia="Times New Roman" w:hAnsi="Times New Roman" w:cs="Times New Roman"/>
          <w:sz w:val="28"/>
          <w:szCs w:val="28"/>
          <w:lang w:eastAsia="ru-RU"/>
        </w:rPr>
        <w:t>частого</w:t>
      </w:r>
      <w:proofErr w:type="gramEnd"/>
      <w:r w:rsidRPr="00D12D18">
        <w:rPr>
          <w:rFonts w:ascii="Times New Roman" w:eastAsia="Times New Roman" w:hAnsi="Times New Roman" w:cs="Times New Roman"/>
          <w:sz w:val="28"/>
          <w:szCs w:val="28"/>
          <w:lang w:eastAsia="ru-RU"/>
        </w:rPr>
        <w:t xml:space="preserve"> відвідування постраждалої особи; (5) заборона особисто і </w:t>
      </w:r>
      <w:proofErr w:type="gramStart"/>
      <w:r w:rsidRPr="00D12D18">
        <w:rPr>
          <w:rFonts w:ascii="Times New Roman" w:eastAsia="Times New Roman" w:hAnsi="Times New Roman" w:cs="Times New Roman"/>
          <w:sz w:val="28"/>
          <w:szCs w:val="28"/>
          <w:lang w:eastAsia="ru-RU"/>
        </w:rPr>
        <w:t>через трет</w:t>
      </w:r>
      <w:proofErr w:type="gramEnd"/>
      <w:r w:rsidRPr="00D12D18">
        <w:rPr>
          <w:rFonts w:ascii="Times New Roman" w:eastAsia="Times New Roman" w:hAnsi="Times New Roman" w:cs="Times New Roman"/>
          <w:sz w:val="28"/>
          <w:szCs w:val="28"/>
          <w:lang w:eastAsia="ru-RU"/>
        </w:rPr>
        <w:t xml:space="preserve">іх осіб розшукувати постраждалу особу, якщо вона за власним бажанням перебуває у місці, невідомому кривднику, переслідувати її та в будь-який спосіб спілкуватися з нею; (6) заборона вести листування, телефонні переговори з постраждалою особою або контактувати з нею через інші засоби зв'язку особисто і через третіх осіб. Варто зауважити, що обмежувальний припис може передбачати застосування одразу кількох зазначених заходів. Аналогічно до термінового заборонного припису обмежувальний припис не </w:t>
      </w:r>
      <w:proofErr w:type="gramStart"/>
      <w:r w:rsidRPr="00D12D18">
        <w:rPr>
          <w:rFonts w:ascii="Times New Roman" w:eastAsia="Times New Roman" w:hAnsi="Times New Roman" w:cs="Times New Roman"/>
          <w:sz w:val="28"/>
          <w:szCs w:val="28"/>
          <w:lang w:eastAsia="ru-RU"/>
        </w:rPr>
        <w:t>може м</w:t>
      </w:r>
      <w:proofErr w:type="gramEnd"/>
      <w:r w:rsidRPr="00D12D18">
        <w:rPr>
          <w:rFonts w:ascii="Times New Roman" w:eastAsia="Times New Roman" w:hAnsi="Times New Roman" w:cs="Times New Roman"/>
          <w:sz w:val="28"/>
          <w:szCs w:val="28"/>
          <w:lang w:eastAsia="ru-RU"/>
        </w:rPr>
        <w:t xml:space="preserve">істити заходів, що обмежують право проживання чи перебування неповнолітнього кривдника у </w:t>
      </w:r>
      <w:proofErr w:type="gramStart"/>
      <w:r w:rsidRPr="00D12D18">
        <w:rPr>
          <w:rFonts w:ascii="Times New Roman" w:eastAsia="Times New Roman" w:hAnsi="Times New Roman" w:cs="Times New Roman"/>
          <w:sz w:val="28"/>
          <w:szCs w:val="28"/>
          <w:lang w:eastAsia="ru-RU"/>
        </w:rPr>
        <w:t>м</w:t>
      </w:r>
      <w:proofErr w:type="gramEnd"/>
      <w:r w:rsidRPr="00D12D18">
        <w:rPr>
          <w:rFonts w:ascii="Times New Roman" w:eastAsia="Times New Roman" w:hAnsi="Times New Roman" w:cs="Times New Roman"/>
          <w:sz w:val="28"/>
          <w:szCs w:val="28"/>
          <w:lang w:eastAsia="ru-RU"/>
        </w:rPr>
        <w:t>ісці свого постійного проживання (перебування).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Видача обмежувального припису здійснюється шляхом </w:t>
      </w:r>
      <w:r w:rsidRPr="00D12D18">
        <w:rPr>
          <w:rFonts w:ascii="Times New Roman" w:eastAsia="Times New Roman" w:hAnsi="Times New Roman" w:cs="Times New Roman"/>
          <w:b/>
          <w:bCs/>
          <w:sz w:val="28"/>
          <w:szCs w:val="28"/>
          <w:lang w:eastAsia="ru-RU"/>
        </w:rPr>
        <w:t xml:space="preserve">ухвалення </w:t>
      </w:r>
      <w:proofErr w:type="gramStart"/>
      <w:r w:rsidRPr="00D12D18">
        <w:rPr>
          <w:rFonts w:ascii="Times New Roman" w:eastAsia="Times New Roman" w:hAnsi="Times New Roman" w:cs="Times New Roman"/>
          <w:b/>
          <w:bCs/>
          <w:sz w:val="28"/>
          <w:szCs w:val="28"/>
          <w:lang w:eastAsia="ru-RU"/>
        </w:rPr>
        <w:t>р</w:t>
      </w:r>
      <w:proofErr w:type="gramEnd"/>
      <w:r w:rsidRPr="00D12D18">
        <w:rPr>
          <w:rFonts w:ascii="Times New Roman" w:eastAsia="Times New Roman" w:hAnsi="Times New Roman" w:cs="Times New Roman"/>
          <w:b/>
          <w:bCs/>
          <w:sz w:val="28"/>
          <w:szCs w:val="28"/>
          <w:lang w:eastAsia="ru-RU"/>
        </w:rPr>
        <w:t>ішення суду у порядку окремого провадження</w:t>
      </w:r>
      <w:r w:rsidRPr="00D12D18">
        <w:rPr>
          <w:rFonts w:ascii="Times New Roman" w:eastAsia="Times New Roman" w:hAnsi="Times New Roman" w:cs="Times New Roman"/>
          <w:sz w:val="28"/>
          <w:szCs w:val="28"/>
          <w:lang w:eastAsia="ru-RU"/>
        </w:rPr>
        <w:t>, для цілей чого розділ IV </w:t>
      </w:r>
      <w:hyperlink r:id="rId17" w:tgtFrame="_blank" w:history="1">
        <w:r w:rsidRPr="00D12D18">
          <w:rPr>
            <w:rFonts w:ascii="Times New Roman" w:eastAsia="Times New Roman" w:hAnsi="Times New Roman" w:cs="Times New Roman"/>
            <w:sz w:val="28"/>
            <w:szCs w:val="28"/>
            <w:lang w:eastAsia="ru-RU"/>
          </w:rPr>
          <w:t>ЦПК</w:t>
        </w:r>
      </w:hyperlink>
      <w:r w:rsidR="00D841B3">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 xml:space="preserve">доповнено новою главою 13. </w:t>
      </w:r>
      <w:proofErr w:type="gramStart"/>
      <w:r w:rsidRPr="00D12D18">
        <w:rPr>
          <w:rFonts w:ascii="Times New Roman" w:eastAsia="Times New Roman" w:hAnsi="Times New Roman" w:cs="Times New Roman"/>
          <w:sz w:val="28"/>
          <w:szCs w:val="28"/>
          <w:lang w:eastAsia="ru-RU"/>
        </w:rPr>
        <w:t>Доц</w:t>
      </w:r>
      <w:proofErr w:type="gramEnd"/>
      <w:r w:rsidRPr="00D12D18">
        <w:rPr>
          <w:rFonts w:ascii="Times New Roman" w:eastAsia="Times New Roman" w:hAnsi="Times New Roman" w:cs="Times New Roman"/>
          <w:sz w:val="28"/>
          <w:szCs w:val="28"/>
          <w:lang w:eastAsia="ru-RU"/>
        </w:rPr>
        <w:t xml:space="preserve">ільність розгляду справи саме за правилами ЦПК під час дискусії у робочій групі була обґрунтована положенням ЦПК щодо розгляду у порядку цивільного судочинства усіх справ, які не підлягають розгляду в порядку іншого судочинства (ч. 1 ст. 19). </w:t>
      </w:r>
      <w:proofErr w:type="gramStart"/>
      <w:r w:rsidRPr="00D12D18">
        <w:rPr>
          <w:rFonts w:ascii="Times New Roman" w:eastAsia="Times New Roman" w:hAnsi="Times New Roman" w:cs="Times New Roman"/>
          <w:sz w:val="28"/>
          <w:szCs w:val="28"/>
          <w:lang w:eastAsia="ru-RU"/>
        </w:rPr>
        <w:t>Кр</w:t>
      </w:r>
      <w:proofErr w:type="gramEnd"/>
      <w:r w:rsidRPr="00D12D18">
        <w:rPr>
          <w:rFonts w:ascii="Times New Roman" w:eastAsia="Times New Roman" w:hAnsi="Times New Roman" w:cs="Times New Roman"/>
          <w:sz w:val="28"/>
          <w:szCs w:val="28"/>
          <w:lang w:eastAsia="ru-RU"/>
        </w:rPr>
        <w:t>ім того, видача обмежувального припису у порядку окремого провадження ґрунтується на положенні, що це провадження призначене для створення умов для здійснення особою особистих немайнових чи майнових прав (ч. 7 ст. 19 ЦПК).</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Обмежувальний припис </w:t>
      </w:r>
      <w:proofErr w:type="gramStart"/>
      <w:r w:rsidRPr="00D12D18">
        <w:rPr>
          <w:rFonts w:ascii="Times New Roman" w:eastAsia="Times New Roman" w:hAnsi="Times New Roman" w:cs="Times New Roman"/>
          <w:sz w:val="28"/>
          <w:szCs w:val="28"/>
          <w:lang w:eastAsia="ru-RU"/>
        </w:rPr>
        <w:t>видається</w:t>
      </w:r>
      <w:proofErr w:type="gramEnd"/>
      <w:r w:rsidRPr="00D12D18">
        <w:rPr>
          <w:rFonts w:ascii="Times New Roman" w:eastAsia="Times New Roman" w:hAnsi="Times New Roman" w:cs="Times New Roman"/>
          <w:sz w:val="28"/>
          <w:szCs w:val="28"/>
          <w:lang w:eastAsia="ru-RU"/>
        </w:rPr>
        <w:t xml:space="preserve"> на строк від одного до шести місяців та може бути продовжений судом на строк не більше шести місяців. На нашу думку, таке продовження може мати місце лише оди раз. Це випливає зі змісту ч. 5 ст. 26 Закону про </w:t>
      </w:r>
      <w:hyperlink r:id="rId18"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xml:space="preserve"> та ч. 1 ст. 350-7 ЦПК, в яких передбачено можливість продовження обмежувального припису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ісля закінчення строку, встановленого рішенням суду про його видачу.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Одним з найбільш складних питань для практичного застосування положень про обмежувальний припис є сфера його застосування та спі</w:t>
      </w:r>
      <w:proofErr w:type="gramStart"/>
      <w:r w:rsidRPr="00D12D18">
        <w:rPr>
          <w:rFonts w:ascii="Times New Roman" w:eastAsia="Times New Roman" w:hAnsi="Times New Roman" w:cs="Times New Roman"/>
          <w:sz w:val="28"/>
          <w:szCs w:val="28"/>
          <w:lang w:eastAsia="ru-RU"/>
        </w:rPr>
        <w:t>вв</w:t>
      </w:r>
      <w:proofErr w:type="gramEnd"/>
      <w:r w:rsidRPr="00D12D18">
        <w:rPr>
          <w:rFonts w:ascii="Times New Roman" w:eastAsia="Times New Roman" w:hAnsi="Times New Roman" w:cs="Times New Roman"/>
          <w:sz w:val="28"/>
          <w:szCs w:val="28"/>
          <w:lang w:eastAsia="ru-RU"/>
        </w:rPr>
        <w:t>ідношення з іншими подібними інститутами. Одночасно із Законом про </w:t>
      </w:r>
      <w:hyperlink r:id="rId19"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w:t>
      </w:r>
      <w:hyperlink r:id="rId20" w:tgtFrame="_blank" w:history="1">
        <w:r w:rsidRPr="00D12D18">
          <w:rPr>
            <w:rFonts w:ascii="Times New Roman" w:eastAsia="Times New Roman" w:hAnsi="Times New Roman" w:cs="Times New Roman"/>
            <w:sz w:val="28"/>
            <w:szCs w:val="28"/>
            <w:lang w:eastAsia="ru-RU"/>
          </w:rPr>
          <w:t>було прийнято</w:t>
        </w:r>
      </w:hyperlink>
      <w:r w:rsidRPr="00D12D18">
        <w:rPr>
          <w:rFonts w:ascii="Times New Roman" w:eastAsia="Times New Roman" w:hAnsi="Times New Roman" w:cs="Times New Roman"/>
          <w:sz w:val="28"/>
          <w:szCs w:val="28"/>
          <w:lang w:eastAsia="ru-RU"/>
        </w:rPr>
        <w:t> Закон «Про внесення змін до Кримінального та Кримінального процесуального кодексів України з метою</w:t>
      </w:r>
      <w:r w:rsidR="00D841B3">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реалізації положень </w:t>
      </w:r>
      <w:hyperlink r:id="rId21" w:tgtFrame="_blank" w:history="1">
        <w:r w:rsidRPr="00D12D18">
          <w:rPr>
            <w:rFonts w:ascii="Times New Roman" w:eastAsia="Times New Roman" w:hAnsi="Times New Roman" w:cs="Times New Roman"/>
            <w:sz w:val="28"/>
            <w:szCs w:val="28"/>
            <w:lang w:eastAsia="ru-RU"/>
          </w:rPr>
          <w:t>Конвенц</w:t>
        </w:r>
        <w:proofErr w:type="gramStart"/>
        <w:r w:rsidRPr="00D12D18">
          <w:rPr>
            <w:rFonts w:ascii="Times New Roman" w:eastAsia="Times New Roman" w:hAnsi="Times New Roman" w:cs="Times New Roman"/>
            <w:sz w:val="28"/>
            <w:szCs w:val="28"/>
            <w:lang w:eastAsia="ru-RU"/>
          </w:rPr>
          <w:t>ії Р</w:t>
        </w:r>
        <w:proofErr w:type="gramEnd"/>
        <w:r w:rsidRPr="00D12D18">
          <w:rPr>
            <w:rFonts w:ascii="Times New Roman" w:eastAsia="Times New Roman" w:hAnsi="Times New Roman" w:cs="Times New Roman"/>
            <w:sz w:val="28"/>
            <w:szCs w:val="28"/>
            <w:lang w:eastAsia="ru-RU"/>
          </w:rPr>
          <w:t>ади Європи про запобігання насильству стосовно жінок і домашньому насильству та боротьбу з цими явищами</w:t>
        </w:r>
      </w:hyperlink>
      <w:r w:rsidRPr="00D12D18">
        <w:rPr>
          <w:rFonts w:ascii="Times New Roman" w:eastAsia="Times New Roman" w:hAnsi="Times New Roman" w:cs="Times New Roman"/>
          <w:sz w:val="28"/>
          <w:szCs w:val="28"/>
          <w:lang w:eastAsia="ru-RU"/>
        </w:rPr>
        <w:t>» (далі - </w:t>
      </w:r>
      <w:hyperlink r:id="rId22" w:tgtFrame="_blank" w:history="1">
        <w:r w:rsidRPr="00D12D18">
          <w:rPr>
            <w:rFonts w:ascii="Times New Roman" w:eastAsia="Times New Roman" w:hAnsi="Times New Roman" w:cs="Times New Roman"/>
            <w:sz w:val="28"/>
            <w:szCs w:val="28"/>
            <w:lang w:eastAsia="ru-RU"/>
          </w:rPr>
          <w:t>Закон про внесення змін до КК і КПК</w:t>
        </w:r>
      </w:hyperlink>
      <w:r w:rsidRPr="00D12D18">
        <w:rPr>
          <w:rFonts w:ascii="Times New Roman" w:eastAsia="Times New Roman" w:hAnsi="Times New Roman" w:cs="Times New Roman"/>
          <w:sz w:val="28"/>
          <w:szCs w:val="28"/>
          <w:lang w:eastAsia="ru-RU"/>
        </w:rPr>
        <w:t xml:space="preserve">). Цим Законом передбачено доповнення загальної частини КК новим розділом «Обмежувальні заходи», які за своєю сутністю є подібними до заходів обмежувального припису та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ідлягають застосуванню до особи, яка вчинила пов'язаний з домашнім насильством злочин, у випадку призначення їй покарання, не пов'язаного з позбавленням волі, або звільнення від кримінальної відповідальності чи покарання (ст. 91-1 КК). Також цим Законом було доповнено новою </w:t>
      </w:r>
      <w:r w:rsidRPr="00D12D18">
        <w:rPr>
          <w:rFonts w:ascii="Times New Roman" w:eastAsia="Times New Roman" w:hAnsi="Times New Roman" w:cs="Times New Roman"/>
          <w:sz w:val="28"/>
          <w:szCs w:val="28"/>
          <w:lang w:eastAsia="ru-RU"/>
        </w:rPr>
        <w:lastRenderedPageBreak/>
        <w:t xml:space="preserve">частиною ст. 194 КПК, якою передбачено аналогічні обмежувальні заходи та можливість їх застосування судом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 час розгляду клопотання про обрання запобіжного заходу до особи, яка підозрюється у вчиненні кримінального правопорушення, пов'язаного з домашнім насильством.</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Отже, </w:t>
      </w:r>
      <w:r w:rsidRPr="00D12D18">
        <w:rPr>
          <w:rFonts w:ascii="Times New Roman" w:eastAsia="Times New Roman" w:hAnsi="Times New Roman" w:cs="Times New Roman"/>
          <w:b/>
          <w:bCs/>
          <w:sz w:val="28"/>
          <w:szCs w:val="28"/>
          <w:lang w:eastAsia="ru-RU"/>
        </w:rPr>
        <w:t>обмежувальні заходи</w:t>
      </w:r>
      <w:r w:rsidRPr="00D12D18">
        <w:rPr>
          <w:rFonts w:ascii="Times New Roman" w:eastAsia="Times New Roman" w:hAnsi="Times New Roman" w:cs="Times New Roman"/>
          <w:sz w:val="28"/>
          <w:szCs w:val="28"/>
          <w:lang w:eastAsia="ru-RU"/>
        </w:rPr>
        <w:t xml:space="preserve"> - це по суті аналогічні до обмежувального припису інститути, які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ідлягають застосуванню до особи, яка підозрюється або яка вчинила пов'язаний з домашнім насильством злочин, у випадку призначення їй покарання, не пов'язаного з позбавленням волі, або звільнення від кримінальної відповідальності чи покарання. Натомість в інших випадках застосуванню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ідлягає обмежувальний припис. Такими, зокрема, є випадки притягнення кривдника до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іністративної відповідальності та випадки, коли його ще взагалі не притягнуто до відповідальності та не повідомлено про підозру у вчиненні кримінального правопорушення.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Необхідно зауважити про можливість видачі обмежувального припису саме на стадії, коли особу ще не притягнуто до відповідальності. Аргументами на користь такої думки</w:t>
      </w:r>
      <w:proofErr w:type="gramStart"/>
      <w:r w:rsidRPr="00D12D18">
        <w:rPr>
          <w:rFonts w:ascii="Times New Roman" w:eastAsia="Times New Roman" w:hAnsi="Times New Roman" w:cs="Times New Roman"/>
          <w:sz w:val="28"/>
          <w:szCs w:val="28"/>
          <w:lang w:eastAsia="ru-RU"/>
        </w:rPr>
        <w:t xml:space="preserve"> є,</w:t>
      </w:r>
      <w:proofErr w:type="gramEnd"/>
      <w:r w:rsidRPr="00D12D18">
        <w:rPr>
          <w:rFonts w:ascii="Times New Roman" w:eastAsia="Times New Roman" w:hAnsi="Times New Roman" w:cs="Times New Roman"/>
          <w:sz w:val="28"/>
          <w:szCs w:val="28"/>
          <w:lang w:eastAsia="ru-RU"/>
        </w:rPr>
        <w:t xml:space="preserve"> по-перше, недостатність строку термінового заборонного припису для притягнення кривдника навіть до адміністративної відповідальності. По-друге, Закон про </w:t>
      </w:r>
      <w:hyperlink r:id="rId23"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(ч. 3, 5 ст. 26) пов'язує видачу та продовження обмежувального припису (як і термінового заборонного припису) з оцінкою ризиків - оцінюванням вірогідності продовження чи повторного вчинення домашнього насильства, настання тяжких або особливо тяжких наслідків його вчинення, а також смерті постраждалої особи (п. 9 ч. 1 ст. 1). Таке оцінювання у випадку з видачею обмежувального припису здійснюватиме суд.</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Видається, що </w:t>
      </w:r>
      <w:r w:rsidRPr="00D12D18">
        <w:rPr>
          <w:rFonts w:ascii="Times New Roman" w:eastAsia="Times New Roman" w:hAnsi="Times New Roman" w:cs="Times New Roman"/>
          <w:b/>
          <w:bCs/>
          <w:sz w:val="28"/>
          <w:szCs w:val="28"/>
          <w:lang w:eastAsia="ru-RU"/>
        </w:rPr>
        <w:t>докази</w:t>
      </w:r>
      <w:r w:rsidRPr="00D12D18">
        <w:rPr>
          <w:rFonts w:ascii="Times New Roman" w:eastAsia="Times New Roman" w:hAnsi="Times New Roman" w:cs="Times New Roman"/>
          <w:sz w:val="28"/>
          <w:szCs w:val="28"/>
          <w:lang w:eastAsia="ru-RU"/>
        </w:rPr>
        <w:t xml:space="preserve"> мають стосуватися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ідтвердження наявності провадження (кримінального чи про адміністративне правопорушення) щодо особи, яка вчинила </w:t>
      </w:r>
      <w:hyperlink r:id="rId24"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xml:space="preserve">, винесення термінового заборонного припису, інформації про внесення відомостей до Єдиного державного реєстру випадків домашнього насильства тощо. Юридична логіка схиляє нас </w:t>
      </w:r>
      <w:r w:rsidRPr="00D12D18">
        <w:rPr>
          <w:rFonts w:ascii="Times New Roman" w:eastAsia="Times New Roman" w:hAnsi="Times New Roman" w:cs="Times New Roman"/>
          <w:sz w:val="28"/>
          <w:szCs w:val="28"/>
          <w:lang w:eastAsia="ru-RU"/>
        </w:rPr>
        <w:lastRenderedPageBreak/>
        <w:t xml:space="preserve">до висновку, що обмежувальний припис повинен обов'язково пов'язуватися з наявністю справи про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 xml:space="preserve">іністративне правопорушення або кримінального провадження, оскільки держава декларує нетерпимість до цього соціального явища і тому, кожен такий випадок повинен мати наслідком відповідну реакцію держави. Враховуючи вітчизняні реалії роботи поліції, не виключено, що на практиці цей інструмент буде застосовуватися значно ширше. Наприклад, без наявності зазначених проваджень, але з низкою звернень потерпілої особи до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 xml:space="preserve">ізноманітних органів та установ, які мають відношення до протидії домашньому насильству. Також можливим є видача обмежувального припису на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ідставі відомостей Єдиного державного реєстру випадків домашнього насильства, оскільки Закон про </w:t>
      </w:r>
      <w:hyperlink r:id="rId25"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пов'язує внесення відомостей про кривдника у разі наявності обґрунтованої підозри вчинення ним насильства, зокрема після підтвердження такого факту шляхом проведення перевірки відповідної інформації згідно з порядком взаємодії суб'єктів, що здійснюють заходи у сфері запобігання та протидії домашньому насильству (ч. 6 ст. 16).</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Варто зауважити, що Закон про </w:t>
      </w:r>
      <w:hyperlink r:id="rId26"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та ЦПК </w:t>
      </w:r>
      <w:r w:rsidRPr="00D12D18">
        <w:rPr>
          <w:rFonts w:ascii="Times New Roman" w:eastAsia="Times New Roman" w:hAnsi="Times New Roman" w:cs="Times New Roman"/>
          <w:b/>
          <w:bCs/>
          <w:sz w:val="28"/>
          <w:szCs w:val="28"/>
          <w:lang w:eastAsia="ru-RU"/>
        </w:rPr>
        <w:t>не передбачають можливості скасування обмежувального припису,</w:t>
      </w:r>
      <w:r w:rsidRPr="00D12D18">
        <w:rPr>
          <w:rFonts w:ascii="Times New Roman" w:eastAsia="Times New Roman" w:hAnsi="Times New Roman" w:cs="Times New Roman"/>
          <w:sz w:val="28"/>
          <w:szCs w:val="28"/>
          <w:lang w:eastAsia="ru-RU"/>
        </w:rPr>
        <w:t xml:space="preserve"> зокрема у разі визнання особи невинуватою у вчиненні злочину чи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іністративного правопорушення. Тому наразі не зовсім зрозуміло</w:t>
      </w:r>
      <w:r w:rsidR="00D841B3">
        <w:rPr>
          <w:rFonts w:ascii="Times New Roman" w:eastAsia="Times New Roman" w:hAnsi="Times New Roman" w:cs="Times New Roman"/>
          <w:sz w:val="28"/>
          <w:szCs w:val="28"/>
          <w:lang w:val="uk-UA" w:eastAsia="ru-RU"/>
        </w:rPr>
        <w:t>,</w:t>
      </w:r>
      <w:r w:rsidRPr="00D12D18">
        <w:rPr>
          <w:rFonts w:ascii="Times New Roman" w:eastAsia="Times New Roman" w:hAnsi="Times New Roman" w:cs="Times New Roman"/>
          <w:sz w:val="28"/>
          <w:szCs w:val="28"/>
          <w:lang w:eastAsia="ru-RU"/>
        </w:rPr>
        <w:t xml:space="preserve"> як необхідно буде діяти </w:t>
      </w:r>
      <w:proofErr w:type="gramStart"/>
      <w:r w:rsidRPr="00D12D18">
        <w:rPr>
          <w:rFonts w:ascii="Times New Roman" w:eastAsia="Times New Roman" w:hAnsi="Times New Roman" w:cs="Times New Roman"/>
          <w:sz w:val="28"/>
          <w:szCs w:val="28"/>
          <w:lang w:eastAsia="ru-RU"/>
        </w:rPr>
        <w:t>у</w:t>
      </w:r>
      <w:proofErr w:type="gramEnd"/>
      <w:r w:rsidRPr="00D12D18">
        <w:rPr>
          <w:rFonts w:ascii="Times New Roman" w:eastAsia="Times New Roman" w:hAnsi="Times New Roman" w:cs="Times New Roman"/>
          <w:sz w:val="28"/>
          <w:szCs w:val="28"/>
          <w:lang w:eastAsia="ru-RU"/>
        </w:rPr>
        <w:t xml:space="preserve"> такому випадку. Видається, що можливим способом вирішення цього питання буде </w:t>
      </w:r>
      <w:r w:rsidRPr="00D12D18">
        <w:rPr>
          <w:rFonts w:ascii="Times New Roman" w:eastAsia="Times New Roman" w:hAnsi="Times New Roman" w:cs="Times New Roman"/>
          <w:b/>
          <w:bCs/>
          <w:sz w:val="28"/>
          <w:szCs w:val="28"/>
          <w:lang w:eastAsia="ru-RU"/>
        </w:rPr>
        <w:t xml:space="preserve">скасування </w:t>
      </w:r>
      <w:proofErr w:type="gramStart"/>
      <w:r w:rsidRPr="00D12D18">
        <w:rPr>
          <w:rFonts w:ascii="Times New Roman" w:eastAsia="Times New Roman" w:hAnsi="Times New Roman" w:cs="Times New Roman"/>
          <w:b/>
          <w:bCs/>
          <w:sz w:val="28"/>
          <w:szCs w:val="28"/>
          <w:lang w:eastAsia="ru-RU"/>
        </w:rPr>
        <w:t>р</w:t>
      </w:r>
      <w:proofErr w:type="gramEnd"/>
      <w:r w:rsidRPr="00D12D18">
        <w:rPr>
          <w:rFonts w:ascii="Times New Roman" w:eastAsia="Times New Roman" w:hAnsi="Times New Roman" w:cs="Times New Roman"/>
          <w:b/>
          <w:bCs/>
          <w:sz w:val="28"/>
          <w:szCs w:val="28"/>
          <w:lang w:eastAsia="ru-RU"/>
        </w:rPr>
        <w:t>ішення суду за нововиявленими обставинами</w:t>
      </w:r>
      <w:r w:rsidRPr="00D12D18">
        <w:rPr>
          <w:rFonts w:ascii="Times New Roman" w:eastAsia="Times New Roman" w:hAnsi="Times New Roman" w:cs="Times New Roman"/>
          <w:sz w:val="28"/>
          <w:szCs w:val="28"/>
          <w:lang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D12D18">
        <w:rPr>
          <w:rFonts w:ascii="Times New Roman" w:eastAsia="Times New Roman" w:hAnsi="Times New Roman" w:cs="Times New Roman"/>
          <w:sz w:val="28"/>
          <w:szCs w:val="28"/>
          <w:lang w:eastAsia="ru-RU"/>
        </w:rPr>
        <w:t>Кр</w:t>
      </w:r>
      <w:proofErr w:type="gramEnd"/>
      <w:r w:rsidRPr="00D12D18">
        <w:rPr>
          <w:rFonts w:ascii="Times New Roman" w:eastAsia="Times New Roman" w:hAnsi="Times New Roman" w:cs="Times New Roman"/>
          <w:sz w:val="28"/>
          <w:szCs w:val="28"/>
          <w:lang w:eastAsia="ru-RU"/>
        </w:rPr>
        <w:t>ім того, усі факти домашнього насильства, інформація про кривдника (незалежно від його згоди), а також про постраждалих (за їхньою згодою) вносяться до Єдиного державного реєстру випадків домашнього насильства та насильства за ознакою статі.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 </w:t>
      </w:r>
      <w:r w:rsidRPr="00D12D18">
        <w:rPr>
          <w:rFonts w:ascii="Times New Roman" w:eastAsia="Times New Roman" w:hAnsi="Times New Roman" w:cs="Times New Roman"/>
          <w:sz w:val="28"/>
          <w:szCs w:val="28"/>
          <w:lang w:eastAsia="ru-RU"/>
        </w:rPr>
        <w:t>Така інформація зберігається у базі: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1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ік у разі відсутності відкритого кримінального провадження, судового рішення про обмежувальний припис або адміністративне стягнення, обвинувального вироку суду;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 xml:space="preserve">    3 роки — у разі наявності судового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ішення про обмежувальний припис або адміністративне стягнення;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10 років — </w:t>
      </w:r>
      <w:proofErr w:type="gramStart"/>
      <w:r w:rsidRPr="00D12D18">
        <w:rPr>
          <w:rFonts w:ascii="Times New Roman" w:eastAsia="Times New Roman" w:hAnsi="Times New Roman" w:cs="Times New Roman"/>
          <w:sz w:val="28"/>
          <w:szCs w:val="28"/>
          <w:lang w:eastAsia="ru-RU"/>
        </w:rPr>
        <w:t>у</w:t>
      </w:r>
      <w:proofErr w:type="gramEnd"/>
      <w:r w:rsidRPr="00D12D18">
        <w:rPr>
          <w:rFonts w:ascii="Times New Roman" w:eastAsia="Times New Roman" w:hAnsi="Times New Roman" w:cs="Times New Roman"/>
          <w:sz w:val="28"/>
          <w:szCs w:val="28"/>
          <w:lang w:eastAsia="ru-RU"/>
        </w:rPr>
        <w:t xml:space="preserve"> разі наявності обвинувального вироку, який набрав законної сили.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До того ж кривдника можуть взяти на </w:t>
      </w:r>
      <w:proofErr w:type="gramStart"/>
      <w:r w:rsidRPr="00D12D18">
        <w:rPr>
          <w:rFonts w:ascii="Times New Roman" w:eastAsia="Times New Roman" w:hAnsi="Times New Roman" w:cs="Times New Roman"/>
          <w:sz w:val="28"/>
          <w:szCs w:val="28"/>
          <w:lang w:eastAsia="ru-RU"/>
        </w:rPr>
        <w:t>проф</w:t>
      </w:r>
      <w:proofErr w:type="gramEnd"/>
      <w:r w:rsidRPr="00D12D18">
        <w:rPr>
          <w:rFonts w:ascii="Times New Roman" w:eastAsia="Times New Roman" w:hAnsi="Times New Roman" w:cs="Times New Roman"/>
          <w:sz w:val="28"/>
          <w:szCs w:val="28"/>
          <w:lang w:eastAsia="ru-RU"/>
        </w:rPr>
        <w:t>ілактичний облік, проводити з ним роботи органами поліції, направити на проходження програми виправних робіт на строк від трьох місяців до одного року.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r w:rsidRPr="00D12D18">
        <w:rPr>
          <w:rFonts w:ascii="Times New Roman" w:eastAsia="Times New Roman" w:hAnsi="Times New Roman" w:cs="Times New Roman"/>
          <w:b/>
          <w:bCs/>
          <w:i/>
          <w:iCs/>
          <w:sz w:val="28"/>
          <w:szCs w:val="28"/>
          <w:lang w:eastAsia="ru-RU"/>
        </w:rPr>
        <w:t xml:space="preserve">3) Взяття на </w:t>
      </w:r>
      <w:proofErr w:type="gramStart"/>
      <w:r w:rsidRPr="00D12D18">
        <w:rPr>
          <w:rFonts w:ascii="Times New Roman" w:eastAsia="Times New Roman" w:hAnsi="Times New Roman" w:cs="Times New Roman"/>
          <w:b/>
          <w:bCs/>
          <w:i/>
          <w:iCs/>
          <w:sz w:val="28"/>
          <w:szCs w:val="28"/>
          <w:lang w:eastAsia="ru-RU"/>
        </w:rPr>
        <w:t>проф</w:t>
      </w:r>
      <w:proofErr w:type="gramEnd"/>
      <w:r w:rsidRPr="00D12D18">
        <w:rPr>
          <w:rFonts w:ascii="Times New Roman" w:eastAsia="Times New Roman" w:hAnsi="Times New Roman" w:cs="Times New Roman"/>
          <w:b/>
          <w:bCs/>
          <w:i/>
          <w:iCs/>
          <w:sz w:val="28"/>
          <w:szCs w:val="28"/>
          <w:lang w:eastAsia="ru-RU"/>
        </w:rPr>
        <w:t>ілактичний облік кривдників та проведення з ними профілактичної роботи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1. Уповноважений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ідрозділ органу Національної поліції України бере на профілактичний облік кривдника з моменту виявлення факту вчинення ним домашнього насильства на встановлений законодавством строк і проводить з ним профілактичну роботу.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2. Зняття кривдника з </w:t>
      </w:r>
      <w:proofErr w:type="gramStart"/>
      <w:r w:rsidRPr="00D12D18">
        <w:rPr>
          <w:rFonts w:ascii="Times New Roman" w:eastAsia="Times New Roman" w:hAnsi="Times New Roman" w:cs="Times New Roman"/>
          <w:sz w:val="28"/>
          <w:szCs w:val="28"/>
          <w:lang w:eastAsia="ru-RU"/>
        </w:rPr>
        <w:t>проф</w:t>
      </w:r>
      <w:proofErr w:type="gramEnd"/>
      <w:r w:rsidRPr="00D12D18">
        <w:rPr>
          <w:rFonts w:ascii="Times New Roman" w:eastAsia="Times New Roman" w:hAnsi="Times New Roman" w:cs="Times New Roman"/>
          <w:sz w:val="28"/>
          <w:szCs w:val="28"/>
          <w:lang w:eastAsia="ru-RU"/>
        </w:rPr>
        <w:t>ілактичного обліку здійснюється уповноваженим підрозділом органу Національної поліції України, який взяв його на профілактичний облік, автоматично після завершення встановленого строку, якщо інше не передбачено законодавством.</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3. Порядок взяття на </w:t>
      </w:r>
      <w:proofErr w:type="gramStart"/>
      <w:r w:rsidRPr="00D12D18">
        <w:rPr>
          <w:rFonts w:ascii="Times New Roman" w:eastAsia="Times New Roman" w:hAnsi="Times New Roman" w:cs="Times New Roman"/>
          <w:sz w:val="28"/>
          <w:szCs w:val="28"/>
          <w:lang w:eastAsia="ru-RU"/>
        </w:rPr>
        <w:t>проф</w:t>
      </w:r>
      <w:proofErr w:type="gramEnd"/>
      <w:r w:rsidRPr="00D12D18">
        <w:rPr>
          <w:rFonts w:ascii="Times New Roman" w:eastAsia="Times New Roman" w:hAnsi="Times New Roman" w:cs="Times New Roman"/>
          <w:sz w:val="28"/>
          <w:szCs w:val="28"/>
          <w:lang w:eastAsia="ru-RU"/>
        </w:rPr>
        <w:t>ілактичний облік, проведення профілактичної роботи та зняття з профілактичного обліку кривдника затверджується Міністерством внутрішніх справ України.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4)    Виконання програм для кривдників</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1. Суб'єктами, відповідальними за виконання програм для кривдників, є місцеві державні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іністрації та органи місцевого самоврядування.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2. </w:t>
      </w:r>
      <w:proofErr w:type="gramStart"/>
      <w:r w:rsidRPr="00D12D18">
        <w:rPr>
          <w:rFonts w:ascii="Times New Roman" w:eastAsia="Times New Roman" w:hAnsi="Times New Roman" w:cs="Times New Roman"/>
          <w:sz w:val="28"/>
          <w:szCs w:val="28"/>
          <w:lang w:eastAsia="ru-RU"/>
        </w:rPr>
        <w:t>Суб'єкт, відповідальний за виконання програм для кривдників, організовує та забезпечує проходження кривдниками таких програм.</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3. Виконання програм для кривдників стосовно дітей-кривдників здійснюється з урахуванням вікових та психологічних особливостей дітей.</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4. </w:t>
      </w:r>
      <w:proofErr w:type="gramStart"/>
      <w:r w:rsidRPr="00D12D18">
        <w:rPr>
          <w:rFonts w:ascii="Times New Roman" w:eastAsia="Times New Roman" w:hAnsi="Times New Roman" w:cs="Times New Roman"/>
          <w:sz w:val="28"/>
          <w:szCs w:val="28"/>
          <w:lang w:eastAsia="ru-RU"/>
        </w:rPr>
        <w:t>З</w:t>
      </w:r>
      <w:proofErr w:type="gramEnd"/>
      <w:r w:rsidRPr="00D12D18">
        <w:rPr>
          <w:rFonts w:ascii="Times New Roman" w:eastAsia="Times New Roman" w:hAnsi="Times New Roman" w:cs="Times New Roman"/>
          <w:sz w:val="28"/>
          <w:szCs w:val="28"/>
          <w:lang w:eastAsia="ru-RU"/>
        </w:rPr>
        <w:t xml:space="preserve"> метою запобігання повторному вчиненню домашнього насильства та забезпечення виконання програми для кривдника дитину-кривдника може </w:t>
      </w:r>
      <w:r w:rsidRPr="00D12D18">
        <w:rPr>
          <w:rFonts w:ascii="Times New Roman" w:eastAsia="Times New Roman" w:hAnsi="Times New Roman" w:cs="Times New Roman"/>
          <w:sz w:val="28"/>
          <w:szCs w:val="28"/>
          <w:lang w:eastAsia="ru-RU"/>
        </w:rPr>
        <w:lastRenderedPageBreak/>
        <w:t>бути тимчасово влаштовано до родичів, у сім'ю патронатного вихователя або до установи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5. Виконання програм для кривдників забезпечують фахівці, які пройшли відповідне навчання.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6. Кривдника може бути направлено судом на проходження програми для кривдникі</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 xml:space="preserve"> на строк від трьох місяців до одного року у випадках, передбачених законодавством.</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7. Кривдник </w:t>
      </w:r>
      <w:proofErr w:type="gramStart"/>
      <w:r w:rsidRPr="00D12D18">
        <w:rPr>
          <w:rFonts w:ascii="Times New Roman" w:eastAsia="Times New Roman" w:hAnsi="Times New Roman" w:cs="Times New Roman"/>
          <w:sz w:val="28"/>
          <w:szCs w:val="28"/>
          <w:lang w:eastAsia="ru-RU"/>
        </w:rPr>
        <w:t>повинен</w:t>
      </w:r>
      <w:proofErr w:type="gramEnd"/>
      <w:r w:rsidRPr="00D12D18">
        <w:rPr>
          <w:rFonts w:ascii="Times New Roman" w:eastAsia="Times New Roman" w:hAnsi="Times New Roman" w:cs="Times New Roman"/>
          <w:sz w:val="28"/>
          <w:szCs w:val="28"/>
          <w:lang w:eastAsia="ru-RU"/>
        </w:rPr>
        <w:t xml:space="preserve"> мати можливість відвідувати програму для кривдників за власною ініціативою на добровільній основі.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8. У разі неявки кривдника для проходження програми для кривдників або ухилення від проходження програми без поважних причин суб'єкти, відповідальні за виконання програм для кривдників, надають протягом трьох робочих днів письмове повідомлення про це уповноваженому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ідрозділу органів Національної поліції України для вжиття заходів.</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9. Притягнення кривдника до відповідальності за непроходження програми для кривдників не звільняє </w:t>
      </w:r>
      <w:proofErr w:type="gramStart"/>
      <w:r w:rsidRPr="00D12D18">
        <w:rPr>
          <w:rFonts w:ascii="Times New Roman" w:eastAsia="Times New Roman" w:hAnsi="Times New Roman" w:cs="Times New Roman"/>
          <w:sz w:val="28"/>
          <w:szCs w:val="28"/>
          <w:lang w:eastAsia="ru-RU"/>
        </w:rPr>
        <w:t>його в</w:t>
      </w:r>
      <w:proofErr w:type="gramEnd"/>
      <w:r w:rsidRPr="00D12D18">
        <w:rPr>
          <w:rFonts w:ascii="Times New Roman" w:eastAsia="Times New Roman" w:hAnsi="Times New Roman" w:cs="Times New Roman"/>
          <w:sz w:val="28"/>
          <w:szCs w:val="28"/>
          <w:lang w:eastAsia="ru-RU"/>
        </w:rPr>
        <w:t>ід обов'язку пройти таку програму.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10. </w:t>
      </w:r>
      <w:proofErr w:type="gramStart"/>
      <w:r w:rsidRPr="00D12D18">
        <w:rPr>
          <w:rFonts w:ascii="Times New Roman" w:eastAsia="Times New Roman" w:hAnsi="Times New Roman" w:cs="Times New Roman"/>
          <w:sz w:val="28"/>
          <w:szCs w:val="28"/>
          <w:lang w:eastAsia="ru-RU"/>
        </w:rPr>
        <w:t>У</w:t>
      </w:r>
      <w:proofErr w:type="gramEnd"/>
      <w:r w:rsidRPr="00D12D18">
        <w:rPr>
          <w:rFonts w:ascii="Times New Roman" w:eastAsia="Times New Roman" w:hAnsi="Times New Roman" w:cs="Times New Roman"/>
          <w:sz w:val="28"/>
          <w:szCs w:val="28"/>
          <w:lang w:eastAsia="ru-RU"/>
        </w:rPr>
        <w:t xml:space="preserve"> разі притягнення кривдника, зокрема дитини-кривдника, до кримінальної відповідальності судом на нього може бути покладено обов'язок пройти пробаційну програму відповідно до </w:t>
      </w:r>
      <w:hyperlink r:id="rId27" w:tgtFrame="_top" w:history="1">
        <w:r w:rsidRPr="00D12D18">
          <w:rPr>
            <w:rFonts w:ascii="Times New Roman" w:eastAsia="Times New Roman" w:hAnsi="Times New Roman" w:cs="Times New Roman"/>
            <w:sz w:val="28"/>
            <w:szCs w:val="28"/>
            <w:lang w:eastAsia="ru-RU"/>
          </w:rPr>
          <w:t>пункту 4 частини другої статті 76 Кримінального кодексу України</w:t>
        </w:r>
      </w:hyperlink>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p>
    <w:p w:rsidR="00D12D18" w:rsidRPr="00D12D18" w:rsidRDefault="00D841B3"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У</w:t>
      </w:r>
      <w:r w:rsidR="00D12D18" w:rsidRPr="00D12D18">
        <w:rPr>
          <w:rFonts w:ascii="Times New Roman" w:eastAsia="Times New Roman" w:hAnsi="Times New Roman" w:cs="Times New Roman"/>
          <w:sz w:val="28"/>
          <w:szCs w:val="28"/>
          <w:lang w:eastAsia="ru-RU"/>
        </w:rPr>
        <w:t xml:space="preserve">сі ці заходи — не є покараннями (ані адміністративними, ані кримінальними). Це — так звані запобіжні заходи, які дозволяють державним органам оперативно зреагувати на факти домашнього насильства, припинити його вчинення та усунути загрозу </w:t>
      </w:r>
      <w:proofErr w:type="gramStart"/>
      <w:r w:rsidR="00D12D18" w:rsidRPr="00D12D18">
        <w:rPr>
          <w:rFonts w:ascii="Times New Roman" w:eastAsia="Times New Roman" w:hAnsi="Times New Roman" w:cs="Times New Roman"/>
          <w:sz w:val="28"/>
          <w:szCs w:val="28"/>
          <w:lang w:eastAsia="ru-RU"/>
        </w:rPr>
        <w:t>повторного</w:t>
      </w:r>
      <w:proofErr w:type="gramEnd"/>
      <w:r w:rsidR="00D12D18" w:rsidRPr="00D12D18">
        <w:rPr>
          <w:rFonts w:ascii="Times New Roman" w:eastAsia="Times New Roman" w:hAnsi="Times New Roman" w:cs="Times New Roman"/>
          <w:sz w:val="28"/>
          <w:szCs w:val="28"/>
          <w:lang w:eastAsia="ru-RU"/>
        </w:rPr>
        <w:t xml:space="preserve"> насильства. Проте застосування таких заходів зовсім не означа</w:t>
      </w:r>
      <w:proofErr w:type="gramStart"/>
      <w:r w:rsidR="00D12D18" w:rsidRPr="00D12D18">
        <w:rPr>
          <w:rFonts w:ascii="Times New Roman" w:eastAsia="Times New Roman" w:hAnsi="Times New Roman" w:cs="Times New Roman"/>
          <w:sz w:val="28"/>
          <w:szCs w:val="28"/>
          <w:lang w:eastAsia="ru-RU"/>
        </w:rPr>
        <w:t>є,</w:t>
      </w:r>
      <w:proofErr w:type="gramEnd"/>
      <w:r w:rsidR="00D12D18" w:rsidRPr="00D12D18">
        <w:rPr>
          <w:rFonts w:ascii="Times New Roman" w:eastAsia="Times New Roman" w:hAnsi="Times New Roman" w:cs="Times New Roman"/>
          <w:sz w:val="28"/>
          <w:szCs w:val="28"/>
          <w:lang w:eastAsia="ru-RU"/>
        </w:rPr>
        <w:t xml:space="preserve"> що кривдника не притягнуть до адміністративної або кримінальної відповідальності за наявності підстав.</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lastRenderedPageBreak/>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xml:space="preserve">ВИСНОВКИ </w:t>
      </w:r>
      <w:proofErr w:type="gramStart"/>
      <w:r w:rsidRPr="00D12D18">
        <w:rPr>
          <w:rFonts w:ascii="Times New Roman" w:eastAsia="Times New Roman" w:hAnsi="Times New Roman" w:cs="Times New Roman"/>
          <w:b/>
          <w:bCs/>
          <w:sz w:val="28"/>
          <w:szCs w:val="28"/>
          <w:lang w:eastAsia="ru-RU"/>
        </w:rPr>
        <w:t>З</w:t>
      </w:r>
      <w:proofErr w:type="gramEnd"/>
      <w:r w:rsidRPr="00D12D18">
        <w:rPr>
          <w:rFonts w:ascii="Times New Roman" w:eastAsia="Times New Roman" w:hAnsi="Times New Roman" w:cs="Times New Roman"/>
          <w:b/>
          <w:bCs/>
          <w:sz w:val="28"/>
          <w:szCs w:val="28"/>
          <w:lang w:eastAsia="ru-RU"/>
        </w:rPr>
        <w:t xml:space="preserve"> ПИТАННЯ</w:t>
      </w:r>
    </w:p>
    <w:p w:rsidR="00D12D18" w:rsidRPr="00D12D18" w:rsidRDefault="00D841B3"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1) </w:t>
      </w:r>
      <w:r>
        <w:rPr>
          <w:rFonts w:ascii="Times New Roman" w:eastAsia="Times New Roman" w:hAnsi="Times New Roman" w:cs="Times New Roman"/>
          <w:b/>
          <w:bCs/>
          <w:sz w:val="28"/>
          <w:szCs w:val="28"/>
          <w:lang w:val="uk-UA" w:eastAsia="ru-RU"/>
        </w:rPr>
        <w:t>Т</w:t>
      </w:r>
      <w:r w:rsidR="00D12D18" w:rsidRPr="00D12D18">
        <w:rPr>
          <w:rFonts w:ascii="Times New Roman" w:eastAsia="Times New Roman" w:hAnsi="Times New Roman" w:cs="Times New Roman"/>
          <w:b/>
          <w:bCs/>
          <w:sz w:val="28"/>
          <w:szCs w:val="28"/>
          <w:lang w:eastAsia="ru-RU"/>
        </w:rPr>
        <w:t>ерміновий заборонний припис стосовно кривдника</w:t>
      </w:r>
      <w:r w:rsidR="00D12D18" w:rsidRPr="00D12D18">
        <w:rPr>
          <w:rFonts w:ascii="Times New Roman" w:eastAsia="Times New Roman" w:hAnsi="Times New Roman" w:cs="Times New Roman"/>
          <w:sz w:val="28"/>
          <w:szCs w:val="28"/>
          <w:lang w:eastAsia="ru-RU"/>
        </w:rPr>
        <w:t xml:space="preserve"> - виноситься кривднику уповноваженими </w:t>
      </w:r>
      <w:proofErr w:type="gramStart"/>
      <w:r w:rsidR="00D12D18" w:rsidRPr="00D12D18">
        <w:rPr>
          <w:rFonts w:ascii="Times New Roman" w:eastAsia="Times New Roman" w:hAnsi="Times New Roman" w:cs="Times New Roman"/>
          <w:sz w:val="28"/>
          <w:szCs w:val="28"/>
          <w:lang w:eastAsia="ru-RU"/>
        </w:rPr>
        <w:t>п</w:t>
      </w:r>
      <w:proofErr w:type="gramEnd"/>
      <w:r w:rsidR="00D12D18" w:rsidRPr="00D12D18">
        <w:rPr>
          <w:rFonts w:ascii="Times New Roman" w:eastAsia="Times New Roman" w:hAnsi="Times New Roman" w:cs="Times New Roman"/>
          <w:sz w:val="28"/>
          <w:szCs w:val="28"/>
          <w:lang w:eastAsia="ru-RU"/>
        </w:rPr>
        <w:t xml:space="preserve">ідрозділами органів Національної поліції України у разі існування безпосередньої загрози життю чи здоров’ю постраждалої особи з метою негайного припинення домашнього насильства, недопущення його продовження чи повторного вчинення. Терміновий заборонний припис </w:t>
      </w:r>
      <w:proofErr w:type="gramStart"/>
      <w:r w:rsidR="00D12D18" w:rsidRPr="00D12D18">
        <w:rPr>
          <w:rFonts w:ascii="Times New Roman" w:eastAsia="Times New Roman" w:hAnsi="Times New Roman" w:cs="Times New Roman"/>
          <w:sz w:val="28"/>
          <w:szCs w:val="28"/>
          <w:lang w:eastAsia="ru-RU"/>
        </w:rPr>
        <w:t>може м</w:t>
      </w:r>
      <w:proofErr w:type="gramEnd"/>
      <w:r w:rsidR="00D12D18" w:rsidRPr="00D12D18">
        <w:rPr>
          <w:rFonts w:ascii="Times New Roman" w:eastAsia="Times New Roman" w:hAnsi="Times New Roman" w:cs="Times New Roman"/>
          <w:sz w:val="28"/>
          <w:szCs w:val="28"/>
          <w:lang w:eastAsia="ru-RU"/>
        </w:rPr>
        <w:t>істити такі заходи:</w:t>
      </w:r>
    </w:p>
    <w:p w:rsidR="00D841B3"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12D18">
        <w:rPr>
          <w:rFonts w:ascii="Times New Roman" w:eastAsia="Times New Roman" w:hAnsi="Times New Roman" w:cs="Times New Roman"/>
          <w:sz w:val="28"/>
          <w:szCs w:val="28"/>
          <w:lang w:eastAsia="ru-RU"/>
        </w:rPr>
        <w:t>     • зобов’язання залишити місце проживання (перебування) постраждалої особи;</w:t>
      </w:r>
      <w:r w:rsidRPr="00D12D18">
        <w:rPr>
          <w:rFonts w:ascii="Times New Roman" w:eastAsia="Times New Roman" w:hAnsi="Times New Roman" w:cs="Times New Roman"/>
          <w:sz w:val="28"/>
          <w:szCs w:val="28"/>
          <w:lang w:eastAsia="ru-RU"/>
        </w:rPr>
        <w:br/>
        <w:t>     • заборона на вхід та перебування в місці проживання (перебування) постраждалої особи;</w:t>
      </w:r>
      <w:r w:rsidRPr="00D12D18">
        <w:rPr>
          <w:rFonts w:ascii="Times New Roman" w:eastAsia="Times New Roman" w:hAnsi="Times New Roman" w:cs="Times New Roman"/>
          <w:sz w:val="28"/>
          <w:szCs w:val="28"/>
          <w:lang w:eastAsia="ru-RU"/>
        </w:rPr>
        <w:br/>
        <w:t>     • заборона в будь-який спосіб контакту</w:t>
      </w:r>
      <w:r w:rsidR="00D841B3">
        <w:rPr>
          <w:rFonts w:ascii="Times New Roman" w:eastAsia="Times New Roman" w:hAnsi="Times New Roman" w:cs="Times New Roman"/>
          <w:sz w:val="28"/>
          <w:szCs w:val="28"/>
          <w:lang w:eastAsia="ru-RU"/>
        </w:rPr>
        <w:t xml:space="preserve">вати з постраждалою </w:t>
      </w:r>
      <w:proofErr w:type="gramStart"/>
      <w:r w:rsidR="00D841B3">
        <w:rPr>
          <w:rFonts w:ascii="Times New Roman" w:eastAsia="Times New Roman" w:hAnsi="Times New Roman" w:cs="Times New Roman"/>
          <w:sz w:val="28"/>
          <w:szCs w:val="28"/>
          <w:lang w:eastAsia="ru-RU"/>
        </w:rPr>
        <w:t>особою</w:t>
      </w:r>
      <w:proofErr w:type="gramEnd"/>
      <w:r w:rsidR="00D841B3">
        <w:rPr>
          <w:rFonts w:ascii="Times New Roman" w:eastAsia="Times New Roman" w:hAnsi="Times New Roman" w:cs="Times New Roman"/>
          <w:sz w:val="28"/>
          <w:szCs w:val="28"/>
          <w:lang w:eastAsia="ru-RU"/>
        </w:rPr>
        <w:t>.</w:t>
      </w:r>
    </w:p>
    <w:p w:rsidR="00D841B3" w:rsidRPr="00D841B3"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xml:space="preserve">2) </w:t>
      </w:r>
      <w:r w:rsidR="00D841B3">
        <w:rPr>
          <w:rFonts w:ascii="Times New Roman" w:eastAsia="Times New Roman" w:hAnsi="Times New Roman" w:cs="Times New Roman"/>
          <w:b/>
          <w:bCs/>
          <w:sz w:val="28"/>
          <w:szCs w:val="28"/>
          <w:lang w:val="uk-UA" w:eastAsia="ru-RU"/>
        </w:rPr>
        <w:t>О</w:t>
      </w:r>
      <w:r w:rsidRPr="00D12D18">
        <w:rPr>
          <w:rFonts w:ascii="Times New Roman" w:eastAsia="Times New Roman" w:hAnsi="Times New Roman" w:cs="Times New Roman"/>
          <w:b/>
          <w:bCs/>
          <w:sz w:val="28"/>
          <w:szCs w:val="28"/>
          <w:lang w:eastAsia="ru-RU"/>
        </w:rPr>
        <w:t>бмежувальний припис стосовно кривдника</w:t>
      </w:r>
      <w:r w:rsidRPr="00D12D18">
        <w:rPr>
          <w:rFonts w:ascii="Times New Roman" w:eastAsia="Times New Roman" w:hAnsi="Times New Roman" w:cs="Times New Roman"/>
          <w:sz w:val="28"/>
          <w:szCs w:val="28"/>
          <w:lang w:eastAsia="ru-RU"/>
        </w:rPr>
        <w:t xml:space="preserve"> - визначаються один чи декілька таких заходів тимчасового обмеження прав кривдника або </w:t>
      </w:r>
      <w:r w:rsidR="00D841B3">
        <w:rPr>
          <w:rFonts w:ascii="Times New Roman" w:eastAsia="Times New Roman" w:hAnsi="Times New Roman" w:cs="Times New Roman"/>
          <w:sz w:val="28"/>
          <w:szCs w:val="28"/>
          <w:lang w:eastAsia="ru-RU"/>
        </w:rPr>
        <w:t>покладення на нього обов’язкі</w:t>
      </w:r>
      <w:proofErr w:type="gramStart"/>
      <w:r w:rsidR="00D841B3">
        <w:rPr>
          <w:rFonts w:ascii="Times New Roman" w:eastAsia="Times New Roman" w:hAnsi="Times New Roman" w:cs="Times New Roman"/>
          <w:sz w:val="28"/>
          <w:szCs w:val="28"/>
          <w:lang w:eastAsia="ru-RU"/>
        </w:rPr>
        <w:t>в</w:t>
      </w:r>
      <w:proofErr w:type="gramEnd"/>
      <w:r w:rsidR="00D841B3">
        <w:rPr>
          <w:rFonts w:ascii="Times New Roman" w:eastAsia="Times New Roman" w:hAnsi="Times New Roman" w:cs="Times New Roman"/>
          <w:sz w:val="28"/>
          <w:szCs w:val="28"/>
          <w:lang w:eastAsia="ru-RU"/>
        </w:rPr>
        <w:t>:</w:t>
      </w:r>
    </w:p>
    <w:p w:rsidR="00D841B3"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12D18">
        <w:rPr>
          <w:rFonts w:ascii="Times New Roman" w:eastAsia="Times New Roman" w:hAnsi="Times New Roman" w:cs="Times New Roman"/>
          <w:sz w:val="28"/>
          <w:szCs w:val="28"/>
          <w:lang w:eastAsia="ru-RU"/>
        </w:rPr>
        <w:t xml:space="preserve">• заборона перебувати в </w:t>
      </w:r>
      <w:proofErr w:type="gramStart"/>
      <w:r w:rsidRPr="00D12D18">
        <w:rPr>
          <w:rFonts w:ascii="Times New Roman" w:eastAsia="Times New Roman" w:hAnsi="Times New Roman" w:cs="Times New Roman"/>
          <w:sz w:val="28"/>
          <w:szCs w:val="28"/>
          <w:lang w:eastAsia="ru-RU"/>
        </w:rPr>
        <w:t>м</w:t>
      </w:r>
      <w:proofErr w:type="gramEnd"/>
      <w:r w:rsidRPr="00D12D18">
        <w:rPr>
          <w:rFonts w:ascii="Times New Roman" w:eastAsia="Times New Roman" w:hAnsi="Times New Roman" w:cs="Times New Roman"/>
          <w:sz w:val="28"/>
          <w:szCs w:val="28"/>
          <w:lang w:eastAsia="ru-RU"/>
        </w:rPr>
        <w:t>ісці спільного проживання (перебуван</w:t>
      </w:r>
      <w:r w:rsidR="00D841B3">
        <w:rPr>
          <w:rFonts w:ascii="Times New Roman" w:eastAsia="Times New Roman" w:hAnsi="Times New Roman" w:cs="Times New Roman"/>
          <w:sz w:val="28"/>
          <w:szCs w:val="28"/>
          <w:lang w:eastAsia="ru-RU"/>
        </w:rPr>
        <w:t>ня) з постраждалою особою;</w:t>
      </w:r>
    </w:p>
    <w:p w:rsidR="00D841B3"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841B3">
        <w:rPr>
          <w:rFonts w:ascii="Times New Roman" w:eastAsia="Times New Roman" w:hAnsi="Times New Roman" w:cs="Times New Roman"/>
          <w:sz w:val="28"/>
          <w:szCs w:val="28"/>
          <w:lang w:val="uk-UA" w:eastAsia="ru-RU"/>
        </w:rPr>
        <w:t>• усунення перешкод у користуванні майном, що є об’єктом права спільної сумісної власності або особистою приватно</w:t>
      </w:r>
      <w:r w:rsidR="00D841B3">
        <w:rPr>
          <w:rFonts w:ascii="Times New Roman" w:eastAsia="Times New Roman" w:hAnsi="Times New Roman" w:cs="Times New Roman"/>
          <w:sz w:val="28"/>
          <w:szCs w:val="28"/>
          <w:lang w:val="uk-UA" w:eastAsia="ru-RU"/>
        </w:rPr>
        <w:t>ю власністю постраждалої особи;</w:t>
      </w:r>
    </w:p>
    <w:p w:rsidR="00D841B3" w:rsidRDefault="00D841B3" w:rsidP="00D841B3">
      <w:pPr>
        <w:shd w:val="clear" w:color="auto" w:fill="FFFFFF"/>
        <w:tabs>
          <w:tab w:val="left" w:pos="567"/>
          <w:tab w:val="left" w:pos="709"/>
        </w:tabs>
        <w:spacing w:after="0" w:line="360" w:lineRule="auto"/>
        <w:ind w:firstLine="567"/>
        <w:jc w:val="both"/>
        <w:rPr>
          <w:rFonts w:ascii="Times New Roman" w:eastAsia="Times New Roman" w:hAnsi="Times New Roman" w:cs="Times New Roman"/>
          <w:sz w:val="28"/>
          <w:szCs w:val="28"/>
          <w:lang w:val="uk-UA" w:eastAsia="ru-RU"/>
        </w:rPr>
      </w:pPr>
      <w:r w:rsidRPr="00D841B3">
        <w:rPr>
          <w:rFonts w:ascii="Times New Roman" w:eastAsia="Times New Roman" w:hAnsi="Times New Roman" w:cs="Times New Roman"/>
          <w:sz w:val="28"/>
          <w:szCs w:val="28"/>
          <w:lang w:val="uk-UA" w:eastAsia="ru-RU"/>
        </w:rPr>
        <w:t>•</w:t>
      </w:r>
      <w:r w:rsidR="00D12D18" w:rsidRPr="00D841B3">
        <w:rPr>
          <w:rFonts w:ascii="Times New Roman" w:eastAsia="Times New Roman" w:hAnsi="Times New Roman" w:cs="Times New Roman"/>
          <w:sz w:val="28"/>
          <w:szCs w:val="28"/>
          <w:lang w:val="uk-UA" w:eastAsia="ru-RU"/>
        </w:rPr>
        <w:t>обмеження спілкування з постраждалою дитиною;</w:t>
      </w:r>
      <w:r w:rsidR="00D12D18" w:rsidRPr="00D841B3">
        <w:rPr>
          <w:rFonts w:ascii="Times New Roman" w:eastAsia="Times New Roman" w:hAnsi="Times New Roman" w:cs="Times New Roman"/>
          <w:sz w:val="28"/>
          <w:szCs w:val="28"/>
          <w:lang w:val="uk-UA" w:eastAsia="ru-RU"/>
        </w:rPr>
        <w:br/>
      </w:r>
      <w:r>
        <w:rPr>
          <w:rFonts w:ascii="Times New Roman" w:eastAsia="Times New Roman" w:hAnsi="Times New Roman" w:cs="Times New Roman"/>
          <w:sz w:val="28"/>
          <w:szCs w:val="28"/>
          <w:lang w:val="uk-UA" w:eastAsia="ru-RU"/>
        </w:rPr>
        <w:tab/>
      </w:r>
      <w:r w:rsidR="00D12D18" w:rsidRPr="00D841B3">
        <w:rPr>
          <w:rFonts w:ascii="Times New Roman" w:eastAsia="Times New Roman" w:hAnsi="Times New Roman" w:cs="Times New Roman"/>
          <w:sz w:val="28"/>
          <w:szCs w:val="28"/>
          <w:lang w:val="uk-UA" w:eastAsia="ru-RU"/>
        </w:rPr>
        <w:t>• заборона наближатися на визначену відстань до місця проживання (перебування), навчання, роботи, інших місць частого відвідування пост</w:t>
      </w:r>
      <w:r>
        <w:rPr>
          <w:rFonts w:ascii="Times New Roman" w:eastAsia="Times New Roman" w:hAnsi="Times New Roman" w:cs="Times New Roman"/>
          <w:sz w:val="28"/>
          <w:szCs w:val="28"/>
          <w:lang w:val="uk-UA" w:eastAsia="ru-RU"/>
        </w:rPr>
        <w:t>раждалою особою;</w:t>
      </w:r>
    </w:p>
    <w:p w:rsidR="00D841B3" w:rsidRDefault="00D12D18" w:rsidP="00D841B3">
      <w:pPr>
        <w:shd w:val="clear" w:color="auto" w:fill="FFFFFF"/>
        <w:tabs>
          <w:tab w:val="left" w:pos="567"/>
          <w:tab w:val="left" w:pos="709"/>
        </w:tabs>
        <w:spacing w:after="0" w:line="360" w:lineRule="auto"/>
        <w:ind w:firstLine="567"/>
        <w:jc w:val="both"/>
        <w:rPr>
          <w:rFonts w:ascii="Times New Roman" w:eastAsia="Times New Roman" w:hAnsi="Times New Roman" w:cs="Times New Roman"/>
          <w:sz w:val="28"/>
          <w:szCs w:val="28"/>
          <w:lang w:val="uk-UA" w:eastAsia="ru-RU"/>
        </w:rPr>
      </w:pPr>
      <w:r w:rsidRPr="00D841B3">
        <w:rPr>
          <w:rFonts w:ascii="Times New Roman" w:eastAsia="Times New Roman" w:hAnsi="Times New Roman" w:cs="Times New Roman"/>
          <w:sz w:val="28"/>
          <w:szCs w:val="28"/>
          <w:lang w:val="uk-UA" w:eastAsia="ru-RU"/>
        </w:rPr>
        <w:t>• заборона особисто і через третіх осіб розшукувати постраждалу особу, якщо вона за власним бажанням перебуває у місці, невідомому кривднику, переслідувати її та в будь-</w:t>
      </w:r>
      <w:r w:rsidR="00D841B3">
        <w:rPr>
          <w:rFonts w:ascii="Times New Roman" w:eastAsia="Times New Roman" w:hAnsi="Times New Roman" w:cs="Times New Roman"/>
          <w:sz w:val="28"/>
          <w:szCs w:val="28"/>
          <w:lang w:val="uk-UA" w:eastAsia="ru-RU"/>
        </w:rPr>
        <w:t>який спосіб спілкуватися з нею;</w:t>
      </w:r>
    </w:p>
    <w:p w:rsidR="00D841B3" w:rsidRDefault="00D12D18" w:rsidP="00D841B3">
      <w:pPr>
        <w:shd w:val="clear" w:color="auto" w:fill="FFFFFF"/>
        <w:tabs>
          <w:tab w:val="left" w:pos="567"/>
          <w:tab w:val="left" w:pos="709"/>
        </w:tabs>
        <w:spacing w:after="0" w:line="360" w:lineRule="auto"/>
        <w:ind w:firstLine="567"/>
        <w:jc w:val="both"/>
        <w:rPr>
          <w:rFonts w:ascii="Times New Roman" w:eastAsia="Times New Roman" w:hAnsi="Times New Roman" w:cs="Times New Roman"/>
          <w:sz w:val="28"/>
          <w:szCs w:val="28"/>
          <w:lang w:val="uk-UA" w:eastAsia="ru-RU"/>
        </w:rPr>
      </w:pPr>
      <w:r w:rsidRPr="00D841B3">
        <w:rPr>
          <w:rFonts w:ascii="Times New Roman" w:eastAsia="Times New Roman" w:hAnsi="Times New Roman" w:cs="Times New Roman"/>
          <w:sz w:val="28"/>
          <w:szCs w:val="28"/>
          <w:lang w:val="uk-UA" w:eastAsia="ru-RU"/>
        </w:rPr>
        <w:lastRenderedPageBreak/>
        <w:t>• заборона вести листування, телефонні переговори з постраждалою особою або контактувати з нею через інші засоби зв’язку особисто і через третіх осіб.</w:t>
      </w:r>
    </w:p>
    <w:p w:rsidR="00D12D18" w:rsidRPr="00D841B3" w:rsidRDefault="00D12D18" w:rsidP="00D841B3">
      <w:pPr>
        <w:shd w:val="clear" w:color="auto" w:fill="FFFFFF"/>
        <w:tabs>
          <w:tab w:val="left" w:pos="567"/>
          <w:tab w:val="left" w:pos="709"/>
        </w:tabs>
        <w:spacing w:after="0" w:line="360" w:lineRule="auto"/>
        <w:ind w:firstLine="567"/>
        <w:jc w:val="both"/>
        <w:rPr>
          <w:rFonts w:ascii="Times New Roman" w:eastAsia="Times New Roman" w:hAnsi="Times New Roman" w:cs="Times New Roman"/>
          <w:sz w:val="28"/>
          <w:szCs w:val="28"/>
          <w:lang w:val="uk-UA" w:eastAsia="ru-RU"/>
        </w:rPr>
      </w:pPr>
      <w:r w:rsidRPr="00D12D18">
        <w:rPr>
          <w:rFonts w:ascii="Times New Roman" w:eastAsia="Times New Roman" w:hAnsi="Times New Roman" w:cs="Times New Roman"/>
          <w:b/>
          <w:bCs/>
          <w:sz w:val="28"/>
          <w:szCs w:val="28"/>
          <w:lang w:eastAsia="ru-RU"/>
        </w:rPr>
        <w:t xml:space="preserve">3) </w:t>
      </w:r>
      <w:r w:rsidR="00D841B3">
        <w:rPr>
          <w:rFonts w:ascii="Times New Roman" w:eastAsia="Times New Roman" w:hAnsi="Times New Roman" w:cs="Times New Roman"/>
          <w:b/>
          <w:bCs/>
          <w:sz w:val="28"/>
          <w:szCs w:val="28"/>
          <w:lang w:val="uk-UA" w:eastAsia="ru-RU"/>
        </w:rPr>
        <w:t>В</w:t>
      </w:r>
      <w:r w:rsidRPr="00D12D18">
        <w:rPr>
          <w:rFonts w:ascii="Times New Roman" w:eastAsia="Times New Roman" w:hAnsi="Times New Roman" w:cs="Times New Roman"/>
          <w:b/>
          <w:bCs/>
          <w:sz w:val="28"/>
          <w:szCs w:val="28"/>
          <w:lang w:eastAsia="ru-RU"/>
        </w:rPr>
        <w:t xml:space="preserve">зяття на </w:t>
      </w:r>
      <w:proofErr w:type="gramStart"/>
      <w:r w:rsidRPr="00D12D18">
        <w:rPr>
          <w:rFonts w:ascii="Times New Roman" w:eastAsia="Times New Roman" w:hAnsi="Times New Roman" w:cs="Times New Roman"/>
          <w:b/>
          <w:bCs/>
          <w:sz w:val="28"/>
          <w:szCs w:val="28"/>
          <w:lang w:eastAsia="ru-RU"/>
        </w:rPr>
        <w:t>проф</w:t>
      </w:r>
      <w:proofErr w:type="gramEnd"/>
      <w:r w:rsidRPr="00D12D18">
        <w:rPr>
          <w:rFonts w:ascii="Times New Roman" w:eastAsia="Times New Roman" w:hAnsi="Times New Roman" w:cs="Times New Roman"/>
          <w:b/>
          <w:bCs/>
          <w:sz w:val="28"/>
          <w:szCs w:val="28"/>
          <w:lang w:eastAsia="ru-RU"/>
        </w:rPr>
        <w:t>ілактичний облік кривдника та проведення з ним профілактичної роботи </w:t>
      </w:r>
      <w:r w:rsidRPr="00D12D18">
        <w:rPr>
          <w:rFonts w:ascii="Times New Roman" w:eastAsia="Times New Roman" w:hAnsi="Times New Roman" w:cs="Times New Roman"/>
          <w:sz w:val="28"/>
          <w:szCs w:val="28"/>
          <w:lang w:eastAsia="ru-RU"/>
        </w:rPr>
        <w:t>- уповноважений підрозділ органу Національної поліції України бере на профілактичний облік кривдника з моменту виявлення факту вчинення ним домашнього насильства на встановлений законодавством строк і проводить з ним профілактичну роботу.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xml:space="preserve">4) </w:t>
      </w:r>
      <w:r w:rsidR="00D841B3">
        <w:rPr>
          <w:rFonts w:ascii="Times New Roman" w:eastAsia="Times New Roman" w:hAnsi="Times New Roman" w:cs="Times New Roman"/>
          <w:b/>
          <w:bCs/>
          <w:sz w:val="28"/>
          <w:szCs w:val="28"/>
          <w:lang w:val="uk-UA" w:eastAsia="ru-RU"/>
        </w:rPr>
        <w:t>Н</w:t>
      </w:r>
      <w:r w:rsidRPr="00D12D18">
        <w:rPr>
          <w:rFonts w:ascii="Times New Roman" w:eastAsia="Times New Roman" w:hAnsi="Times New Roman" w:cs="Times New Roman"/>
          <w:b/>
          <w:bCs/>
          <w:sz w:val="28"/>
          <w:szCs w:val="28"/>
          <w:lang w:eastAsia="ru-RU"/>
        </w:rPr>
        <w:t>аправлення кривдника на проходження програми для кривдників.</w:t>
      </w:r>
      <w:r w:rsidRPr="00D12D18">
        <w:rPr>
          <w:rFonts w:ascii="Times New Roman" w:eastAsia="Times New Roman" w:hAnsi="Times New Roman" w:cs="Times New Roman"/>
          <w:sz w:val="28"/>
          <w:szCs w:val="28"/>
          <w:lang w:eastAsia="ru-RU"/>
        </w:rPr>
        <w:t> Кривдника може бути направлено судом на проходження програми для кривдникі</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 xml:space="preserve"> на строк від трьох місяців до одного року. У разі неявки кривдника для проходження програми для кривдників або ухилення від проходження програми без поважних причин суб’єкти, відповідальні за виконання програм для кривдників, надають протягом трьох робочих днів письмове повідомлення про це уповноваженому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ідрозділу органів Національної поліції України для вжиття заходів.</w:t>
      </w:r>
    </w:p>
    <w:p w:rsidR="00D12D18" w:rsidRPr="006A773B"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2. ВІДПОВІДАЛЬНІСТЬ ЗА ВЧИНЕННЯ ДОМАШНЬОГО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Вчинення домашнього насильства або загроза його вчинення тягне за собою, </w:t>
      </w:r>
      <w:proofErr w:type="gramStart"/>
      <w:r w:rsidRPr="00D12D18">
        <w:rPr>
          <w:rFonts w:ascii="Times New Roman" w:eastAsia="Times New Roman" w:hAnsi="Times New Roman" w:cs="Times New Roman"/>
          <w:sz w:val="28"/>
          <w:szCs w:val="28"/>
          <w:lang w:eastAsia="ru-RU"/>
        </w:rPr>
        <w:t>за</w:t>
      </w:r>
      <w:proofErr w:type="gramEnd"/>
      <w:r w:rsidRPr="00D12D18">
        <w:rPr>
          <w:rFonts w:ascii="Times New Roman" w:eastAsia="Times New Roman" w:hAnsi="Times New Roman" w:cs="Times New Roman"/>
          <w:sz w:val="28"/>
          <w:szCs w:val="28"/>
          <w:lang w:eastAsia="ru-RU"/>
        </w:rPr>
        <w:t xml:space="preserve"> відсутності </w:t>
      </w:r>
      <w:proofErr w:type="gramStart"/>
      <w:r w:rsidRPr="00D12D18">
        <w:rPr>
          <w:rFonts w:ascii="Times New Roman" w:eastAsia="Times New Roman" w:hAnsi="Times New Roman" w:cs="Times New Roman"/>
          <w:sz w:val="28"/>
          <w:szCs w:val="28"/>
          <w:lang w:eastAsia="ru-RU"/>
        </w:rPr>
        <w:t>складу</w:t>
      </w:r>
      <w:proofErr w:type="gramEnd"/>
      <w:r w:rsidRPr="00D12D18">
        <w:rPr>
          <w:rFonts w:ascii="Times New Roman" w:eastAsia="Times New Roman" w:hAnsi="Times New Roman" w:cs="Times New Roman"/>
          <w:sz w:val="28"/>
          <w:szCs w:val="28"/>
          <w:lang w:eastAsia="ru-RU"/>
        </w:rPr>
        <w:t xml:space="preserve"> правопорушення, здійснення спеціальних заходів щодо протидії домашнього насильства. У випадках, коли має місце склад правопорушення, одночасно із заходами протидії домашнього насильства застосовуються заходи юридичної відповідальності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іністративної, цивільної, кримінальної) за вчинення домашнього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Згідно </w:t>
      </w:r>
      <w:proofErr w:type="gramStart"/>
      <w:r w:rsidRPr="00D12D18">
        <w:rPr>
          <w:rFonts w:ascii="Times New Roman" w:eastAsia="Times New Roman" w:hAnsi="Times New Roman" w:cs="Times New Roman"/>
          <w:sz w:val="28"/>
          <w:szCs w:val="28"/>
          <w:lang w:eastAsia="ru-RU"/>
        </w:rPr>
        <w:t>Ст</w:t>
      </w:r>
      <w:proofErr w:type="gramEnd"/>
      <w:r w:rsidRPr="00D12D18">
        <w:rPr>
          <w:rFonts w:ascii="Times New Roman" w:eastAsia="Times New Roman" w:hAnsi="Times New Roman" w:cs="Times New Roman"/>
          <w:sz w:val="28"/>
          <w:szCs w:val="28"/>
          <w:lang w:eastAsia="ru-RU"/>
        </w:rPr>
        <w:t xml:space="preserve"> 29</w:t>
      </w:r>
      <w:r w:rsidR="006A773B">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Закону України</w:t>
      </w:r>
      <w:r w:rsidRPr="00D12D18">
        <w:rPr>
          <w:rFonts w:ascii="Times New Roman" w:eastAsia="Times New Roman" w:hAnsi="Times New Roman" w:cs="Times New Roman"/>
          <w:b/>
          <w:bCs/>
          <w:sz w:val="28"/>
          <w:szCs w:val="28"/>
          <w:lang w:eastAsia="ru-RU"/>
        </w:rPr>
        <w:t> «</w:t>
      </w:r>
      <w:r w:rsidRPr="00D12D18">
        <w:rPr>
          <w:rFonts w:ascii="Times New Roman" w:eastAsia="Times New Roman" w:hAnsi="Times New Roman" w:cs="Times New Roman"/>
          <w:sz w:val="28"/>
          <w:szCs w:val="28"/>
          <w:lang w:eastAsia="ru-RU"/>
        </w:rPr>
        <w:t>Про запобігання та протидію домашньому насильству</w:t>
      </w:r>
      <w:r w:rsidRPr="00D12D18">
        <w:rPr>
          <w:rFonts w:ascii="Times New Roman" w:eastAsia="Times New Roman" w:hAnsi="Times New Roman" w:cs="Times New Roman"/>
          <w:b/>
          <w:bCs/>
          <w:sz w:val="28"/>
          <w:szCs w:val="28"/>
          <w:lang w:eastAsia="ru-RU"/>
        </w:rPr>
        <w:t>»  </w:t>
      </w:r>
      <w:r w:rsidRPr="00D12D18">
        <w:rPr>
          <w:rFonts w:ascii="Times New Roman" w:eastAsia="Times New Roman" w:hAnsi="Times New Roman" w:cs="Times New Roman"/>
          <w:sz w:val="28"/>
          <w:szCs w:val="28"/>
          <w:lang w:eastAsia="ru-RU"/>
        </w:rPr>
        <w:t xml:space="preserve">кривдник, який порушив вимоги спеціальних </w:t>
      </w:r>
      <w:r w:rsidRPr="00D12D18">
        <w:rPr>
          <w:rFonts w:ascii="Times New Roman" w:eastAsia="Times New Roman" w:hAnsi="Times New Roman" w:cs="Times New Roman"/>
          <w:sz w:val="28"/>
          <w:szCs w:val="28"/>
          <w:lang w:eastAsia="ru-RU"/>
        </w:rPr>
        <w:lastRenderedPageBreak/>
        <w:t xml:space="preserve">заходів щодо протидії домашньому насильству, несе відповідальність відповідно </w:t>
      </w:r>
      <w:proofErr w:type="gramStart"/>
      <w:r w:rsidRPr="00D12D18">
        <w:rPr>
          <w:rFonts w:ascii="Times New Roman" w:eastAsia="Times New Roman" w:hAnsi="Times New Roman" w:cs="Times New Roman"/>
          <w:sz w:val="28"/>
          <w:szCs w:val="28"/>
          <w:lang w:eastAsia="ru-RU"/>
        </w:rPr>
        <w:t>до</w:t>
      </w:r>
      <w:proofErr w:type="gramEnd"/>
      <w:r w:rsidRPr="00D12D18">
        <w:rPr>
          <w:rFonts w:ascii="Times New Roman" w:eastAsia="Times New Roman" w:hAnsi="Times New Roman" w:cs="Times New Roman"/>
          <w:sz w:val="28"/>
          <w:szCs w:val="28"/>
          <w:lang w:eastAsia="ru-RU"/>
        </w:rPr>
        <w:t xml:space="preserve"> закону.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Власне відповідальність кривдника за вчинення домашнього насильства наразі передбачена лише у Кодексі України про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іністративні правопорушення.</w:t>
      </w:r>
    </w:p>
    <w:p w:rsidR="00D12D18" w:rsidRPr="00042046"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12D18">
        <w:rPr>
          <w:rFonts w:ascii="Times New Roman" w:eastAsia="Times New Roman" w:hAnsi="Times New Roman" w:cs="Times New Roman"/>
          <w:b/>
          <w:bCs/>
          <w:sz w:val="28"/>
          <w:szCs w:val="28"/>
          <w:lang w:eastAsia="ru-RU"/>
        </w:rPr>
        <w:t xml:space="preserve">"Стаття 173-2. Вчинення домашнього насильства, насильства за ознакою </w:t>
      </w:r>
      <w:proofErr w:type="gramStart"/>
      <w:r w:rsidRPr="00D12D18">
        <w:rPr>
          <w:rFonts w:ascii="Times New Roman" w:eastAsia="Times New Roman" w:hAnsi="Times New Roman" w:cs="Times New Roman"/>
          <w:b/>
          <w:bCs/>
          <w:sz w:val="28"/>
          <w:szCs w:val="28"/>
          <w:lang w:eastAsia="ru-RU"/>
        </w:rPr>
        <w:t>стат</w:t>
      </w:r>
      <w:proofErr w:type="gramEnd"/>
      <w:r w:rsidRPr="00D12D18">
        <w:rPr>
          <w:rFonts w:ascii="Times New Roman" w:eastAsia="Times New Roman" w:hAnsi="Times New Roman" w:cs="Times New Roman"/>
          <w:b/>
          <w:bCs/>
          <w:sz w:val="28"/>
          <w:szCs w:val="28"/>
          <w:lang w:eastAsia="ru-RU"/>
        </w:rPr>
        <w:t>і, невиконання термінового заборонного припису або неповідомлення про місце свого тимчасового перебування</w:t>
      </w:r>
      <w:r w:rsidR="00042046">
        <w:rPr>
          <w:rFonts w:ascii="Times New Roman" w:eastAsia="Times New Roman" w:hAnsi="Times New Roman" w:cs="Times New Roman"/>
          <w:b/>
          <w:bCs/>
          <w:sz w:val="28"/>
          <w:szCs w:val="28"/>
          <w:lang w:val="uk-UA"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Вчинення домашнього насильства, насильства за ознакою </w:t>
      </w:r>
      <w:proofErr w:type="gramStart"/>
      <w:r w:rsidRPr="00D12D18">
        <w:rPr>
          <w:rFonts w:ascii="Times New Roman" w:eastAsia="Times New Roman" w:hAnsi="Times New Roman" w:cs="Times New Roman"/>
          <w:sz w:val="28"/>
          <w:szCs w:val="28"/>
          <w:lang w:eastAsia="ru-RU"/>
        </w:rPr>
        <w:t>стат</w:t>
      </w:r>
      <w:proofErr w:type="gramEnd"/>
      <w:r w:rsidRPr="00D12D18">
        <w:rPr>
          <w:rFonts w:ascii="Times New Roman" w:eastAsia="Times New Roman" w:hAnsi="Times New Roman" w:cs="Times New Roman"/>
          <w:sz w:val="28"/>
          <w:szCs w:val="28"/>
          <w:lang w:eastAsia="ru-RU"/>
        </w:rPr>
        <w:t>і, тобто умисне вчинення будь-яких діянь (дій або бездіяльності) фізичного, психологічного чи економічного характеру (застосування насильства, що не спричинило тілесних ушкоджень, погрози, образи чи </w:t>
      </w:r>
      <w:hyperlink r:id="rId28" w:tooltip="Гендер у термінах та поняттях: Переслідування" w:history="1">
        <w:r w:rsidRPr="00D12D18">
          <w:rPr>
            <w:rFonts w:ascii="Times New Roman" w:eastAsia="Times New Roman" w:hAnsi="Times New Roman" w:cs="Times New Roman"/>
            <w:sz w:val="28"/>
            <w:szCs w:val="28"/>
            <w:lang w:eastAsia="ru-RU"/>
          </w:rPr>
          <w:t>переслідування</w:t>
        </w:r>
      </w:hyperlink>
      <w:r w:rsidRPr="00D12D18">
        <w:rPr>
          <w:rFonts w:ascii="Times New Roman" w:eastAsia="Times New Roman" w:hAnsi="Times New Roman" w:cs="Times New Roman"/>
          <w:sz w:val="28"/>
          <w:szCs w:val="28"/>
          <w:lang w:eastAsia="ru-RU"/>
        </w:rPr>
        <w:t xml:space="preserve">, позбавлення житла, їжі, одягу, іншого майна або коштів, на які потерпілий має передбачене законом право, тощо), внаслідок чого </w:t>
      </w:r>
      <w:proofErr w:type="gramStart"/>
      <w:r w:rsidRPr="00D12D18">
        <w:rPr>
          <w:rFonts w:ascii="Times New Roman" w:eastAsia="Times New Roman" w:hAnsi="Times New Roman" w:cs="Times New Roman"/>
          <w:sz w:val="28"/>
          <w:szCs w:val="28"/>
          <w:lang w:eastAsia="ru-RU"/>
        </w:rPr>
        <w:t>могла</w:t>
      </w:r>
      <w:proofErr w:type="gramEnd"/>
      <w:r w:rsidRPr="00D12D18">
        <w:rPr>
          <w:rFonts w:ascii="Times New Roman" w:eastAsia="Times New Roman" w:hAnsi="Times New Roman" w:cs="Times New Roman"/>
          <w:sz w:val="28"/>
          <w:szCs w:val="28"/>
          <w:lang w:eastAsia="ru-RU"/>
        </w:rPr>
        <w:t xml:space="preserve"> бути чи була завдана шкода фізичному або психічному здоров'ю потерпілого, а так само невиконання термінового заборонного припису особою, стосовно якої він винесений, або неповідомлення уповноваженим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ідрозділам органів Національної поліції України про місце свого тимчасового перебування в разі його винесення, -тягнуть за собою накладення штрафу від десяти до двадцяти неоподатковуваних мінімумів доходів громадян або громадські роботи на строк від тридцяти до сорока годин, або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іністративний арешт на строк до семи діб.</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Ті самі дії, вчинені особою, яку протягом року було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іддано адміністративному стягненню за одне з порушень, передбачених частиною першою цієї статті,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тягнуть за собою накладення штрафу від двадцяти до сорока неоподатковуваних мінімумів доходів громадян або громадські роботи на строк від сорока до шістдесяти годин, або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іністративний арешт на строк до п'ятнадцяти діб";</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За невиконання термінового заборонного припису Законом про </w:t>
      </w:r>
      <w:hyperlink r:id="rId29"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xml:space="preserve"> запроваджується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іністративна відповідальність (ст. 173-2 КУпАП), яка є рівнозначною адміністративній відповідальності за </w:t>
      </w:r>
      <w:hyperlink r:id="rId30"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xml:space="preserve">. Натомість за невиконання обмежувального припису Законом про внесення змін до КК і КПК запроваджується кримінальна відповідальність (ст. 390-1 КК), яка є більш м'якою, порівняно з відповідальністю за невиконання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ішення суду (ст. 382 КК).</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Насамкінець, слід зауважити, що Закон про </w:t>
      </w:r>
      <w:hyperlink r:id="rId31"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xml:space="preserve"> набирає чинності з наступного дня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ісля його опублікування, тоді як Закон про внесення змін до КК і КПК - через рік з дня його опублікування. Відтак, принаймні протягом цього року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ідлягатиме застосуванню ст. 382 КК у разі невиконання рішення суду про видачу обмежувального припису.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На теперішній час  використовується чинне законодавство.</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Фізичне </w:t>
      </w:r>
      <w:hyperlink r:id="rId32" w:tooltip="Гендер у термінах та поняттях: Гендер" w:history="1">
        <w:proofErr w:type="gramStart"/>
        <w:r w:rsidRPr="00D12D18">
          <w:rPr>
            <w:rFonts w:ascii="Times New Roman" w:eastAsia="Times New Roman" w:hAnsi="Times New Roman" w:cs="Times New Roman"/>
            <w:b/>
            <w:bCs/>
            <w:sz w:val="28"/>
            <w:szCs w:val="28"/>
            <w:lang w:eastAsia="ru-RU"/>
          </w:rPr>
          <w:t>гендер</w:t>
        </w:r>
        <w:proofErr w:type="gramEnd"/>
      </w:hyperlink>
      <w:r w:rsidRPr="00D12D18">
        <w:rPr>
          <w:rFonts w:ascii="Times New Roman" w:eastAsia="Times New Roman" w:hAnsi="Times New Roman" w:cs="Times New Roman"/>
          <w:b/>
          <w:bCs/>
          <w:sz w:val="28"/>
          <w:szCs w:val="28"/>
          <w:lang w:eastAsia="ru-RU"/>
        </w:rPr>
        <w:t>но обумовлене насильство</w:t>
      </w:r>
      <w:r w:rsidRPr="00D12D18">
        <w:rPr>
          <w:rFonts w:ascii="Times New Roman" w:eastAsia="Times New Roman" w:hAnsi="Times New Roman" w:cs="Times New Roman"/>
          <w:sz w:val="28"/>
          <w:szCs w:val="28"/>
          <w:lang w:eastAsia="ru-RU"/>
        </w:rPr>
        <w:t>, за яке передбачено кримінальну відповідальність, може бути вчинене у вигляді злочинів проти життя, здоров’я, злочинів, які ставлять у небезпеку життя чи здоров’я члена сім’ї, та злочинів проти особистої волі, зокрема: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115 Умисне вбивство</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Ст. 116 Умисне вбивство, вчинене в стані </w:t>
      </w:r>
      <w:proofErr w:type="gramStart"/>
      <w:r w:rsidRPr="00D12D18">
        <w:rPr>
          <w:rFonts w:ascii="Times New Roman" w:eastAsia="Times New Roman" w:hAnsi="Times New Roman" w:cs="Times New Roman"/>
          <w:sz w:val="28"/>
          <w:szCs w:val="28"/>
          <w:lang w:eastAsia="ru-RU"/>
        </w:rPr>
        <w:t>сильного</w:t>
      </w:r>
      <w:proofErr w:type="gramEnd"/>
      <w:r w:rsidRPr="00D12D18">
        <w:rPr>
          <w:rFonts w:ascii="Times New Roman" w:eastAsia="Times New Roman" w:hAnsi="Times New Roman" w:cs="Times New Roman"/>
          <w:sz w:val="28"/>
          <w:szCs w:val="28"/>
          <w:lang w:eastAsia="ru-RU"/>
        </w:rPr>
        <w:t xml:space="preserve"> душевного хвилювання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117 Умисне вбивство матір'ю своєї новонародженої дитини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Ст. 118 Умисне вбивство при перевищенні меж необхідної оборони або </w:t>
      </w:r>
      <w:proofErr w:type="gramStart"/>
      <w:r w:rsidRPr="00D12D18">
        <w:rPr>
          <w:rFonts w:ascii="Times New Roman" w:eastAsia="Times New Roman" w:hAnsi="Times New Roman" w:cs="Times New Roman"/>
          <w:sz w:val="28"/>
          <w:szCs w:val="28"/>
          <w:lang w:eastAsia="ru-RU"/>
        </w:rPr>
        <w:t>у</w:t>
      </w:r>
      <w:proofErr w:type="gramEnd"/>
      <w:r w:rsidRPr="00D12D18">
        <w:rPr>
          <w:rFonts w:ascii="Times New Roman" w:eastAsia="Times New Roman" w:hAnsi="Times New Roman" w:cs="Times New Roman"/>
          <w:sz w:val="28"/>
          <w:szCs w:val="28"/>
          <w:lang w:eastAsia="ru-RU"/>
        </w:rPr>
        <w:t xml:space="preserve"> разі перевищення заходів, необхідних для затримання злочинця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119 Вбивство через необережність</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120 Доведення до самогубства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121 Умисне тяжке тілесне ушкодження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122 Умисне середньої тяжкості тілесне ушкодження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Ст. 123 Умисне тяжке тілесне ушкодження, заподіяне у стані </w:t>
      </w:r>
      <w:proofErr w:type="gramStart"/>
      <w:r w:rsidRPr="00D12D18">
        <w:rPr>
          <w:rFonts w:ascii="Times New Roman" w:eastAsia="Times New Roman" w:hAnsi="Times New Roman" w:cs="Times New Roman"/>
          <w:sz w:val="28"/>
          <w:szCs w:val="28"/>
          <w:lang w:eastAsia="ru-RU"/>
        </w:rPr>
        <w:t>сильного</w:t>
      </w:r>
      <w:proofErr w:type="gramEnd"/>
      <w:r w:rsidRPr="00D12D18">
        <w:rPr>
          <w:rFonts w:ascii="Times New Roman" w:eastAsia="Times New Roman" w:hAnsi="Times New Roman" w:cs="Times New Roman"/>
          <w:sz w:val="28"/>
          <w:szCs w:val="28"/>
          <w:lang w:eastAsia="ru-RU"/>
        </w:rPr>
        <w:t xml:space="preserve"> душевного хвилювання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 xml:space="preserve">Ст. 124 Умисне заподіяння </w:t>
      </w:r>
      <w:proofErr w:type="gramStart"/>
      <w:r w:rsidRPr="00D12D18">
        <w:rPr>
          <w:rFonts w:ascii="Times New Roman" w:eastAsia="Times New Roman" w:hAnsi="Times New Roman" w:cs="Times New Roman"/>
          <w:sz w:val="28"/>
          <w:szCs w:val="28"/>
          <w:lang w:eastAsia="ru-RU"/>
        </w:rPr>
        <w:t>тяжких</w:t>
      </w:r>
      <w:proofErr w:type="gramEnd"/>
      <w:r w:rsidRPr="00D12D18">
        <w:rPr>
          <w:rFonts w:ascii="Times New Roman" w:eastAsia="Times New Roman" w:hAnsi="Times New Roman" w:cs="Times New Roman"/>
          <w:sz w:val="28"/>
          <w:szCs w:val="28"/>
          <w:lang w:eastAsia="ru-RU"/>
        </w:rPr>
        <w:t xml:space="preserve"> тілесних ушкоджень у разі перевищення меж необхідної оборони або у разі перевищення заходів, необхідних для затримання злочинця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125 Умисне легке тілесне ушкодження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126 Побої і мордування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127 Катування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130 Зараження вірусом імунодефіциту людини чи іншої невиліковної інфекційної хвороби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Ст. 133 Зараження венеричною </w:t>
      </w:r>
      <w:proofErr w:type="gramStart"/>
      <w:r w:rsidRPr="00D12D18">
        <w:rPr>
          <w:rFonts w:ascii="Times New Roman" w:eastAsia="Times New Roman" w:hAnsi="Times New Roman" w:cs="Times New Roman"/>
          <w:sz w:val="28"/>
          <w:szCs w:val="28"/>
          <w:lang w:eastAsia="ru-RU"/>
        </w:rPr>
        <w:t>хворобою</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135 Залишення в небезпеці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Ст. 166 Злісне невиконання обов'язків по догляду за дитиною або за особою, щодо якої встановлена опіка чи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іклування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314 Незаконне введення в організм наркотичних засобів, психотропних речовин або їх аналогі</w:t>
      </w:r>
      <w:proofErr w:type="gramStart"/>
      <w:r w:rsidRPr="00D12D18">
        <w:rPr>
          <w:rFonts w:ascii="Times New Roman" w:eastAsia="Times New Roman" w:hAnsi="Times New Roman" w:cs="Times New Roman"/>
          <w:sz w:val="28"/>
          <w:szCs w:val="28"/>
          <w:lang w:eastAsia="ru-RU"/>
        </w:rPr>
        <w:t>в</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315 Схиляння до вживання наркотичних засобів, психотропних речовин або їх аналогі</w:t>
      </w:r>
      <w:proofErr w:type="gramStart"/>
      <w:r w:rsidRPr="00D12D18">
        <w:rPr>
          <w:rFonts w:ascii="Times New Roman" w:eastAsia="Times New Roman" w:hAnsi="Times New Roman" w:cs="Times New Roman"/>
          <w:sz w:val="28"/>
          <w:szCs w:val="28"/>
          <w:lang w:eastAsia="ru-RU"/>
        </w:rPr>
        <w:t>в</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136 Ненадання допомоги особі, яка перебуває в небезпечному для життя стані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146 Незаконне позбавлення волі або викрадення людини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149 Торгівля людьми або інша незаконна угода щодо людини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Сексуальне </w:t>
      </w:r>
      <w:hyperlink r:id="rId33" w:tooltip="Гендер у термінах та поняттях: Гендер" w:history="1">
        <w:proofErr w:type="gramStart"/>
        <w:r w:rsidRPr="00D12D18">
          <w:rPr>
            <w:rFonts w:ascii="Times New Roman" w:eastAsia="Times New Roman" w:hAnsi="Times New Roman" w:cs="Times New Roman"/>
            <w:b/>
            <w:bCs/>
            <w:sz w:val="28"/>
            <w:szCs w:val="28"/>
            <w:lang w:eastAsia="ru-RU"/>
          </w:rPr>
          <w:t>гендер</w:t>
        </w:r>
        <w:proofErr w:type="gramEnd"/>
      </w:hyperlink>
      <w:r w:rsidRPr="00D12D18">
        <w:rPr>
          <w:rFonts w:ascii="Times New Roman" w:eastAsia="Times New Roman" w:hAnsi="Times New Roman" w:cs="Times New Roman"/>
          <w:b/>
          <w:bCs/>
          <w:sz w:val="28"/>
          <w:szCs w:val="28"/>
          <w:lang w:eastAsia="ru-RU"/>
        </w:rPr>
        <w:t>но обумовлене насильство</w:t>
      </w:r>
      <w:r w:rsidR="009853BF">
        <w:rPr>
          <w:rFonts w:ascii="Times New Roman" w:eastAsia="Times New Roman" w:hAnsi="Times New Roman" w:cs="Times New Roman"/>
          <w:b/>
          <w:bCs/>
          <w:sz w:val="28"/>
          <w:szCs w:val="28"/>
          <w:lang w:val="uk-UA" w:eastAsia="ru-RU"/>
        </w:rPr>
        <w:t xml:space="preserve"> </w:t>
      </w:r>
      <w:r w:rsidRPr="00D12D18">
        <w:rPr>
          <w:rFonts w:ascii="Times New Roman" w:eastAsia="Times New Roman" w:hAnsi="Times New Roman" w:cs="Times New Roman"/>
          <w:sz w:val="28"/>
          <w:szCs w:val="28"/>
          <w:lang w:eastAsia="ru-RU"/>
        </w:rPr>
        <w:t>може виявлятися в учиненні злочинів проти статевої недоторканості особи, а також злочинів проти громадської моральності, зокрема: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Ст. 152 </w:t>
      </w:r>
      <w:proofErr w:type="gramStart"/>
      <w:r w:rsidRPr="00D12D18">
        <w:rPr>
          <w:rFonts w:ascii="Times New Roman" w:eastAsia="Times New Roman" w:hAnsi="Times New Roman" w:cs="Times New Roman"/>
          <w:sz w:val="28"/>
          <w:szCs w:val="28"/>
          <w:lang w:eastAsia="ru-RU"/>
        </w:rPr>
        <w:t>З</w:t>
      </w:r>
      <w:proofErr w:type="gramEnd"/>
      <w:r w:rsidRPr="00D12D18">
        <w:rPr>
          <w:rFonts w:ascii="Times New Roman" w:eastAsia="Times New Roman" w:hAnsi="Times New Roman" w:cs="Times New Roman"/>
          <w:sz w:val="28"/>
          <w:szCs w:val="28"/>
          <w:lang w:eastAsia="ru-RU"/>
        </w:rPr>
        <w:t>ґвалтування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153 Насильницьке задоволення статевої пристрасті неприродним способом</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154 Примушування до вступу в статевий зв'язок</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Ст. 155 Статеві зносини з </w:t>
      </w:r>
      <w:proofErr w:type="gramStart"/>
      <w:r w:rsidRPr="00D12D18">
        <w:rPr>
          <w:rFonts w:ascii="Times New Roman" w:eastAsia="Times New Roman" w:hAnsi="Times New Roman" w:cs="Times New Roman"/>
          <w:sz w:val="28"/>
          <w:szCs w:val="28"/>
          <w:lang w:eastAsia="ru-RU"/>
        </w:rPr>
        <w:t>особою</w:t>
      </w:r>
      <w:proofErr w:type="gramEnd"/>
      <w:r w:rsidRPr="00D12D18">
        <w:rPr>
          <w:rFonts w:ascii="Times New Roman" w:eastAsia="Times New Roman" w:hAnsi="Times New Roman" w:cs="Times New Roman"/>
          <w:sz w:val="28"/>
          <w:szCs w:val="28"/>
          <w:lang w:eastAsia="ru-RU"/>
        </w:rPr>
        <w:t>, яка не досягла статевої зрілості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156 Розбещення неповнолітніх</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Ст. 301 Ввезення, виготовлення, збут і розповсюдження порнографічних предметі</w:t>
      </w:r>
      <w:proofErr w:type="gramStart"/>
      <w:r w:rsidRPr="00D12D18">
        <w:rPr>
          <w:rFonts w:ascii="Times New Roman" w:eastAsia="Times New Roman" w:hAnsi="Times New Roman" w:cs="Times New Roman"/>
          <w:sz w:val="28"/>
          <w:szCs w:val="28"/>
          <w:lang w:eastAsia="ru-RU"/>
        </w:rPr>
        <w:t>в</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303 Сутенерство або втягнення особи в заняття проституцією</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Економічне </w:t>
      </w:r>
      <w:hyperlink r:id="rId34" w:tooltip="Гендер у термінах та поняттях: Гендер" w:history="1">
        <w:proofErr w:type="gramStart"/>
        <w:r w:rsidRPr="00D12D18">
          <w:rPr>
            <w:rFonts w:ascii="Times New Roman" w:eastAsia="Times New Roman" w:hAnsi="Times New Roman" w:cs="Times New Roman"/>
            <w:b/>
            <w:bCs/>
            <w:sz w:val="28"/>
            <w:szCs w:val="28"/>
            <w:lang w:eastAsia="ru-RU"/>
          </w:rPr>
          <w:t>гендер</w:t>
        </w:r>
        <w:proofErr w:type="gramEnd"/>
      </w:hyperlink>
      <w:r w:rsidRPr="00D12D18">
        <w:rPr>
          <w:rFonts w:ascii="Times New Roman" w:eastAsia="Times New Roman" w:hAnsi="Times New Roman" w:cs="Times New Roman"/>
          <w:b/>
          <w:bCs/>
          <w:sz w:val="28"/>
          <w:szCs w:val="28"/>
          <w:lang w:eastAsia="ru-RU"/>
        </w:rPr>
        <w:t>но обумовлене насильство, </w:t>
      </w:r>
      <w:r w:rsidRPr="00D12D18">
        <w:rPr>
          <w:rFonts w:ascii="Times New Roman" w:eastAsia="Times New Roman" w:hAnsi="Times New Roman" w:cs="Times New Roman"/>
          <w:sz w:val="28"/>
          <w:szCs w:val="28"/>
          <w:lang w:eastAsia="ru-RU"/>
        </w:rPr>
        <w:t>як злочин, може мати такі форми:</w:t>
      </w:r>
    </w:p>
    <w:p w:rsidR="00D12D18" w:rsidRPr="00D12D18" w:rsidRDefault="009853BF"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Pr>
          <w:rFonts w:ascii="Calibri" w:eastAsia="Times New Roman" w:hAnsi="Calibri" w:cs="Calibri"/>
          <w:sz w:val="28"/>
          <w:szCs w:val="28"/>
          <w:lang w:val="uk-UA" w:eastAsia="ru-RU"/>
        </w:rPr>
        <w:t xml:space="preserve"> </w:t>
      </w:r>
      <w:r w:rsidR="00D12D18" w:rsidRPr="00D12D18">
        <w:rPr>
          <w:rFonts w:ascii="Times New Roman" w:eastAsia="Times New Roman" w:hAnsi="Times New Roman" w:cs="Times New Roman"/>
          <w:sz w:val="28"/>
          <w:szCs w:val="28"/>
          <w:lang w:eastAsia="ru-RU"/>
        </w:rPr>
        <w:t>ухилення від сплати платежі</w:t>
      </w:r>
      <w:proofErr w:type="gramStart"/>
      <w:r w:rsidR="00D12D18" w:rsidRPr="00D12D18">
        <w:rPr>
          <w:rFonts w:ascii="Times New Roman" w:eastAsia="Times New Roman" w:hAnsi="Times New Roman" w:cs="Times New Roman"/>
          <w:sz w:val="28"/>
          <w:szCs w:val="28"/>
          <w:lang w:eastAsia="ru-RU"/>
        </w:rPr>
        <w:t>в</w:t>
      </w:r>
      <w:proofErr w:type="gramEnd"/>
      <w:r w:rsidR="00D12D18" w:rsidRPr="00D12D18">
        <w:rPr>
          <w:rFonts w:ascii="Times New Roman" w:eastAsia="Times New Roman" w:hAnsi="Times New Roman" w:cs="Times New Roman"/>
          <w:sz w:val="28"/>
          <w:szCs w:val="28"/>
          <w:lang w:eastAsia="ru-RU"/>
        </w:rPr>
        <w:t xml:space="preserve">, </w:t>
      </w:r>
      <w:proofErr w:type="gramStart"/>
      <w:r w:rsidR="00D12D18" w:rsidRPr="00D12D18">
        <w:rPr>
          <w:rFonts w:ascii="Times New Roman" w:eastAsia="Times New Roman" w:hAnsi="Times New Roman" w:cs="Times New Roman"/>
          <w:sz w:val="28"/>
          <w:szCs w:val="28"/>
          <w:lang w:eastAsia="ru-RU"/>
        </w:rPr>
        <w:t>як</w:t>
      </w:r>
      <w:proofErr w:type="gramEnd"/>
      <w:r w:rsidR="00D12D18" w:rsidRPr="00D12D18">
        <w:rPr>
          <w:rFonts w:ascii="Times New Roman" w:eastAsia="Times New Roman" w:hAnsi="Times New Roman" w:cs="Times New Roman"/>
          <w:sz w:val="28"/>
          <w:szCs w:val="28"/>
          <w:lang w:eastAsia="ru-RU"/>
        </w:rPr>
        <w:t>і один член сім’ї зобов’язаний сплачувати на користь іншого;</w:t>
      </w:r>
    </w:p>
    <w:p w:rsidR="00D12D18" w:rsidRPr="00D12D18" w:rsidRDefault="009853BF"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sidR="00D12D18" w:rsidRPr="00D12D18">
        <w:rPr>
          <w:rFonts w:ascii="Times New Roman" w:eastAsia="Times New Roman" w:hAnsi="Times New Roman" w:cs="Times New Roman"/>
          <w:sz w:val="28"/>
          <w:szCs w:val="28"/>
          <w:lang w:eastAsia="ru-RU"/>
        </w:rPr>
        <w:t xml:space="preserve"> протидія законній господарській діяльності одного члена сі</w:t>
      </w:r>
      <w:proofErr w:type="gramStart"/>
      <w:r w:rsidR="00D12D18" w:rsidRPr="00D12D18">
        <w:rPr>
          <w:rFonts w:ascii="Times New Roman" w:eastAsia="Times New Roman" w:hAnsi="Times New Roman" w:cs="Times New Roman"/>
          <w:sz w:val="28"/>
          <w:szCs w:val="28"/>
          <w:lang w:eastAsia="ru-RU"/>
        </w:rPr>
        <w:t>м</w:t>
      </w:r>
      <w:proofErr w:type="gramEnd"/>
      <w:r w:rsidR="00D12D18" w:rsidRPr="00D12D18">
        <w:rPr>
          <w:rFonts w:ascii="Times New Roman" w:eastAsia="Times New Roman" w:hAnsi="Times New Roman" w:cs="Times New Roman"/>
          <w:sz w:val="28"/>
          <w:szCs w:val="28"/>
          <w:lang w:eastAsia="ru-RU"/>
        </w:rPr>
        <w:t>’ї з боку іншого або, навпаки, примушування члена сім’ї займатися певними видами діяльності;</w:t>
      </w:r>
    </w:p>
    <w:p w:rsidR="00D12D18" w:rsidRPr="00D12D18" w:rsidRDefault="009853BF"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Pr>
          <w:rFonts w:ascii="Times New Roman" w:eastAsia="Times New Roman" w:hAnsi="Times New Roman" w:cs="Times New Roman"/>
          <w:sz w:val="28"/>
          <w:szCs w:val="28"/>
          <w:lang w:val="uk-UA" w:eastAsia="ru-RU"/>
        </w:rPr>
        <w:t xml:space="preserve"> </w:t>
      </w:r>
      <w:r w:rsidR="00D12D18" w:rsidRPr="00D12D18">
        <w:rPr>
          <w:rFonts w:ascii="Times New Roman" w:eastAsia="Times New Roman" w:hAnsi="Times New Roman" w:cs="Times New Roman"/>
          <w:sz w:val="28"/>
          <w:szCs w:val="28"/>
          <w:lang w:eastAsia="ru-RU"/>
        </w:rPr>
        <w:t>злочинні діяння одного члена сі</w:t>
      </w:r>
      <w:proofErr w:type="gramStart"/>
      <w:r w:rsidR="00D12D18" w:rsidRPr="00D12D18">
        <w:rPr>
          <w:rFonts w:ascii="Times New Roman" w:eastAsia="Times New Roman" w:hAnsi="Times New Roman" w:cs="Times New Roman"/>
          <w:sz w:val="28"/>
          <w:szCs w:val="28"/>
          <w:lang w:eastAsia="ru-RU"/>
        </w:rPr>
        <w:t>м</w:t>
      </w:r>
      <w:proofErr w:type="gramEnd"/>
      <w:r w:rsidR="00D12D18" w:rsidRPr="00D12D18">
        <w:rPr>
          <w:rFonts w:ascii="Times New Roman" w:eastAsia="Times New Roman" w:hAnsi="Times New Roman" w:cs="Times New Roman"/>
          <w:sz w:val="28"/>
          <w:szCs w:val="28"/>
          <w:lang w:eastAsia="ru-RU"/>
        </w:rPr>
        <w:t>’ї проти власності іншого члена сім’ї;</w:t>
      </w:r>
    </w:p>
    <w:p w:rsidR="00D12D18" w:rsidRPr="00D12D18" w:rsidRDefault="009853BF"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Pr>
          <w:rFonts w:ascii="Calibri" w:eastAsia="Times New Roman" w:hAnsi="Calibri" w:cs="Calibri"/>
          <w:sz w:val="28"/>
          <w:szCs w:val="28"/>
          <w:lang w:val="uk-UA" w:eastAsia="ru-RU"/>
        </w:rPr>
        <w:t xml:space="preserve"> </w:t>
      </w:r>
      <w:r w:rsidR="00D12D18" w:rsidRPr="00D12D18">
        <w:rPr>
          <w:rFonts w:ascii="Times New Roman" w:eastAsia="Times New Roman" w:hAnsi="Times New Roman" w:cs="Times New Roman"/>
          <w:sz w:val="28"/>
          <w:szCs w:val="28"/>
          <w:lang w:eastAsia="ru-RU"/>
        </w:rPr>
        <w:t xml:space="preserve">злочинні діяння одного члена сім’ї стосовно майна, що належить йому та іншому члену сім’ї </w:t>
      </w:r>
      <w:proofErr w:type="gramStart"/>
      <w:r w:rsidR="00D12D18" w:rsidRPr="00D12D18">
        <w:rPr>
          <w:rFonts w:ascii="Times New Roman" w:eastAsia="Times New Roman" w:hAnsi="Times New Roman" w:cs="Times New Roman"/>
          <w:sz w:val="28"/>
          <w:szCs w:val="28"/>
          <w:lang w:eastAsia="ru-RU"/>
        </w:rPr>
        <w:t>на</w:t>
      </w:r>
      <w:proofErr w:type="gramEnd"/>
      <w:r w:rsidR="00D12D18" w:rsidRPr="00D12D18">
        <w:rPr>
          <w:rFonts w:ascii="Times New Roman" w:eastAsia="Times New Roman" w:hAnsi="Times New Roman" w:cs="Times New Roman"/>
          <w:sz w:val="28"/>
          <w:szCs w:val="28"/>
          <w:lang w:eastAsia="ru-RU"/>
        </w:rPr>
        <w:t xml:space="preserve"> праві сумісної (спільної) власності;</w:t>
      </w:r>
    </w:p>
    <w:p w:rsidR="00D12D18" w:rsidRPr="00D12D18" w:rsidRDefault="009853BF"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Pr>
          <w:rFonts w:ascii="Calibri" w:eastAsia="Times New Roman" w:hAnsi="Calibri" w:cs="Calibri"/>
          <w:sz w:val="28"/>
          <w:szCs w:val="28"/>
          <w:lang w:val="uk-UA" w:eastAsia="ru-RU"/>
        </w:rPr>
        <w:t xml:space="preserve"> </w:t>
      </w:r>
      <w:r w:rsidR="00D12D18" w:rsidRPr="00D12D18">
        <w:rPr>
          <w:rFonts w:ascii="Times New Roman" w:eastAsia="Times New Roman" w:hAnsi="Times New Roman" w:cs="Times New Roman"/>
          <w:sz w:val="28"/>
          <w:szCs w:val="28"/>
          <w:lang w:eastAsia="ru-RU"/>
        </w:rPr>
        <w:t>порушення недоторканості житла;</w:t>
      </w:r>
    </w:p>
    <w:p w:rsidR="00D12D18" w:rsidRPr="00D12D18" w:rsidRDefault="009853BF"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Pr>
          <w:rFonts w:ascii="Calibri" w:eastAsia="Times New Roman" w:hAnsi="Calibri" w:cs="Calibri"/>
          <w:sz w:val="28"/>
          <w:szCs w:val="28"/>
          <w:lang w:val="uk-UA" w:eastAsia="ru-RU"/>
        </w:rPr>
        <w:t xml:space="preserve"> </w:t>
      </w:r>
      <w:r w:rsidR="00D12D18" w:rsidRPr="00D12D18">
        <w:rPr>
          <w:rFonts w:ascii="Times New Roman" w:eastAsia="Times New Roman" w:hAnsi="Times New Roman" w:cs="Times New Roman"/>
          <w:sz w:val="28"/>
          <w:szCs w:val="28"/>
          <w:lang w:eastAsia="ru-RU"/>
        </w:rPr>
        <w:t xml:space="preserve">зловживанні </w:t>
      </w:r>
      <w:proofErr w:type="gramStart"/>
      <w:r w:rsidR="00D12D18" w:rsidRPr="00D12D18">
        <w:rPr>
          <w:rFonts w:ascii="Times New Roman" w:eastAsia="Times New Roman" w:hAnsi="Times New Roman" w:cs="Times New Roman"/>
          <w:sz w:val="28"/>
          <w:szCs w:val="28"/>
          <w:lang w:eastAsia="ru-RU"/>
        </w:rPr>
        <w:t>оп</w:t>
      </w:r>
      <w:proofErr w:type="gramEnd"/>
      <w:r w:rsidR="00D12D18" w:rsidRPr="00D12D18">
        <w:rPr>
          <w:rFonts w:ascii="Times New Roman" w:eastAsia="Times New Roman" w:hAnsi="Times New Roman" w:cs="Times New Roman"/>
          <w:sz w:val="28"/>
          <w:szCs w:val="28"/>
          <w:lang w:eastAsia="ru-RU"/>
        </w:rPr>
        <w:t>ікунськими правами.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150 Експлуатація дітей</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150-1 Використання малолітньої дитини для заняття жебрацтвом</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162 Порушення недоторканності житла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164 Ухилення від сплати аліментів на утримання дітей</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165 Ухилення від сплати кошті</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 xml:space="preserve"> на утримання непрацездатних батьків</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Ст. 167 Зловживання </w:t>
      </w:r>
      <w:proofErr w:type="gramStart"/>
      <w:r w:rsidRPr="00D12D18">
        <w:rPr>
          <w:rFonts w:ascii="Times New Roman" w:eastAsia="Times New Roman" w:hAnsi="Times New Roman" w:cs="Times New Roman"/>
          <w:sz w:val="28"/>
          <w:szCs w:val="28"/>
          <w:lang w:eastAsia="ru-RU"/>
        </w:rPr>
        <w:t>оп</w:t>
      </w:r>
      <w:proofErr w:type="gramEnd"/>
      <w:r w:rsidRPr="00D12D18">
        <w:rPr>
          <w:rFonts w:ascii="Times New Roman" w:eastAsia="Times New Roman" w:hAnsi="Times New Roman" w:cs="Times New Roman"/>
          <w:sz w:val="28"/>
          <w:szCs w:val="28"/>
          <w:lang w:eastAsia="ru-RU"/>
        </w:rPr>
        <w:t>ікунськими правами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185 Крадіжка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Ст. 186 </w:t>
      </w:r>
      <w:proofErr w:type="gramStart"/>
      <w:r w:rsidRPr="00D12D18">
        <w:rPr>
          <w:rFonts w:ascii="Times New Roman" w:eastAsia="Times New Roman" w:hAnsi="Times New Roman" w:cs="Times New Roman"/>
          <w:sz w:val="28"/>
          <w:szCs w:val="28"/>
          <w:lang w:eastAsia="ru-RU"/>
        </w:rPr>
        <w:t>Грабіж</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187 Розбій</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189 Вимагання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190 Шахрайство</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194 Умисне знищення або пошкодження майна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206 Протидія законній господарській діяльності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289 Незаконне заволодіння транспортним засобом</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Ст. 303 Сутенерство або втягнення особи в заняття проституцією</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304 Втягнення неповнолітніх у злочинну діяльність</w:t>
      </w:r>
    </w:p>
    <w:p w:rsidR="00D12D18" w:rsidRPr="00E56C9E"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12D18">
        <w:rPr>
          <w:rFonts w:ascii="Times New Roman" w:eastAsia="Times New Roman" w:hAnsi="Times New Roman" w:cs="Times New Roman"/>
          <w:sz w:val="28"/>
          <w:szCs w:val="28"/>
          <w:lang w:eastAsia="ru-RU"/>
        </w:rPr>
        <w:t>Ст. 356 Самоправство</w:t>
      </w:r>
      <w:r w:rsidR="00E56C9E">
        <w:rPr>
          <w:rFonts w:ascii="Times New Roman" w:eastAsia="Times New Roman" w:hAnsi="Times New Roman" w:cs="Times New Roman"/>
          <w:sz w:val="28"/>
          <w:szCs w:val="28"/>
          <w:lang w:val="uk-UA" w:eastAsia="ru-RU"/>
        </w:rPr>
        <w:t>.</w:t>
      </w:r>
    </w:p>
    <w:p w:rsidR="00D12D18" w:rsidRPr="00D12D18" w:rsidRDefault="000C3835"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hyperlink r:id="rId35" w:tooltip="Гендер у термінах та поняттях: Психологічне насильство" w:history="1">
        <w:r w:rsidR="00D12D18" w:rsidRPr="00D12D18">
          <w:rPr>
            <w:rFonts w:ascii="Times New Roman" w:eastAsia="Times New Roman" w:hAnsi="Times New Roman" w:cs="Times New Roman"/>
            <w:b/>
            <w:bCs/>
            <w:sz w:val="28"/>
            <w:szCs w:val="28"/>
            <w:lang w:eastAsia="ru-RU"/>
          </w:rPr>
          <w:t>Психологічне насильство</w:t>
        </w:r>
      </w:hyperlink>
      <w:r w:rsidR="00D12D18" w:rsidRPr="00D12D18">
        <w:rPr>
          <w:rFonts w:ascii="Times New Roman" w:eastAsia="Times New Roman" w:hAnsi="Times New Roman" w:cs="Times New Roman"/>
          <w:sz w:val="28"/>
          <w:szCs w:val="28"/>
          <w:lang w:eastAsia="ru-RU"/>
        </w:rPr>
        <w:t xml:space="preserve">, на відміну від інших видів насильства в сім’ї, тягне за собою відповідальність лише в досить </w:t>
      </w:r>
      <w:proofErr w:type="gramStart"/>
      <w:r w:rsidR="00D12D18" w:rsidRPr="00D12D18">
        <w:rPr>
          <w:rFonts w:ascii="Times New Roman" w:eastAsia="Times New Roman" w:hAnsi="Times New Roman" w:cs="Times New Roman"/>
          <w:sz w:val="28"/>
          <w:szCs w:val="28"/>
          <w:lang w:eastAsia="ru-RU"/>
        </w:rPr>
        <w:t>р</w:t>
      </w:r>
      <w:proofErr w:type="gramEnd"/>
      <w:r w:rsidR="00D12D18" w:rsidRPr="00D12D18">
        <w:rPr>
          <w:rFonts w:ascii="Times New Roman" w:eastAsia="Times New Roman" w:hAnsi="Times New Roman" w:cs="Times New Roman"/>
          <w:sz w:val="28"/>
          <w:szCs w:val="28"/>
          <w:lang w:eastAsia="ru-RU"/>
        </w:rPr>
        <w:t>ідкісних випадках, зокрема: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129 Погроза вбивством</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168 Розголошення таємниці усиновлення (удочеріння)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150-1 Використання малолітньої дитини для заняття жебрацтвом</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195 Погроза знищення майна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299 Жорстоке поводження з тваринами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Ст. 304 Втягнення неповнолітніх у злочинну діяльність</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У випадках, коли </w:t>
      </w:r>
      <w:hyperlink r:id="rId36" w:tooltip="Гендер у термінах та поняттях: Гендер" w:history="1">
        <w:proofErr w:type="gramStart"/>
        <w:r w:rsidRPr="00D12D18">
          <w:rPr>
            <w:rFonts w:ascii="Times New Roman" w:eastAsia="Times New Roman" w:hAnsi="Times New Roman" w:cs="Times New Roman"/>
            <w:sz w:val="28"/>
            <w:szCs w:val="28"/>
            <w:lang w:eastAsia="ru-RU"/>
          </w:rPr>
          <w:t>гендер</w:t>
        </w:r>
        <w:proofErr w:type="gramEnd"/>
      </w:hyperlink>
      <w:r w:rsidRPr="00D12D18">
        <w:rPr>
          <w:rFonts w:ascii="Times New Roman" w:eastAsia="Times New Roman" w:hAnsi="Times New Roman" w:cs="Times New Roman"/>
          <w:sz w:val="28"/>
          <w:szCs w:val="28"/>
          <w:lang w:eastAsia="ru-RU"/>
        </w:rPr>
        <w:t>но обумовлене насильство</w:t>
      </w:r>
      <w:r w:rsidR="00E56C9E">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пов’язан</w:t>
      </w:r>
      <w:r w:rsidR="00E56C9E">
        <w:rPr>
          <w:rFonts w:ascii="Times New Roman" w:eastAsia="Times New Roman" w:hAnsi="Times New Roman" w:cs="Times New Roman"/>
          <w:sz w:val="28"/>
          <w:szCs w:val="28"/>
          <w:lang w:val="uk-UA" w:eastAsia="ru-RU"/>
        </w:rPr>
        <w:t>е</w:t>
      </w:r>
      <w:r w:rsidRPr="00D12D18">
        <w:rPr>
          <w:rFonts w:ascii="Times New Roman" w:eastAsia="Times New Roman" w:hAnsi="Times New Roman" w:cs="Times New Roman"/>
          <w:sz w:val="28"/>
          <w:szCs w:val="28"/>
          <w:lang w:eastAsia="ru-RU"/>
        </w:rPr>
        <w:t xml:space="preserve"> з порушенням громадського порядку з мотивів явної неповаги до суспільства, супроводжується особливою зухвалістю чи винятковим цинізмом, такі дії розглядаються як хуліганство й тягнуть за собою відповідальність за статтею 296 КК.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 час вчинення так званого побутового хуліганства може застосовуватися </w:t>
      </w:r>
      <w:hyperlink r:id="rId37" w:tooltip="Гендер у термінах та поняттях: Фізичне насильство" w:history="1">
        <w:r w:rsidRPr="00D12D18">
          <w:rPr>
            <w:rFonts w:ascii="Times New Roman" w:eastAsia="Times New Roman" w:hAnsi="Times New Roman" w:cs="Times New Roman"/>
            <w:sz w:val="28"/>
            <w:szCs w:val="28"/>
            <w:lang w:eastAsia="ru-RU"/>
          </w:rPr>
          <w:t>фізичне насильство</w:t>
        </w:r>
      </w:hyperlink>
      <w:r w:rsidRPr="00D12D18">
        <w:rPr>
          <w:rFonts w:ascii="Times New Roman" w:eastAsia="Times New Roman" w:hAnsi="Times New Roman" w:cs="Times New Roman"/>
          <w:sz w:val="28"/>
          <w:szCs w:val="28"/>
          <w:lang w:eastAsia="ru-RU"/>
        </w:rPr>
        <w:t> щодо інших членів сім’ї (нанесення побоїв, тілесних ушкоджень), сексуальне насильство (наприклад, груба непристойність, публічне оголення), </w:t>
      </w:r>
      <w:hyperlink r:id="rId38" w:tooltip="Гендер у термінах та поняттях: Економічне насильство" w:history="1">
        <w:r w:rsidRPr="00D12D18">
          <w:rPr>
            <w:rFonts w:ascii="Times New Roman" w:eastAsia="Times New Roman" w:hAnsi="Times New Roman" w:cs="Times New Roman"/>
            <w:sz w:val="28"/>
            <w:szCs w:val="28"/>
            <w:lang w:eastAsia="ru-RU"/>
          </w:rPr>
          <w:t>економічне насильство</w:t>
        </w:r>
      </w:hyperlink>
      <w:r w:rsidRPr="00D12D18">
        <w:rPr>
          <w:rFonts w:ascii="Times New Roman" w:eastAsia="Times New Roman" w:hAnsi="Times New Roman" w:cs="Times New Roman"/>
          <w:sz w:val="28"/>
          <w:szCs w:val="28"/>
          <w:lang w:eastAsia="ru-RU"/>
        </w:rPr>
        <w:t> (знищення або пошкодження майна, виселення із житла) або </w:t>
      </w:r>
      <w:hyperlink r:id="rId39" w:tooltip="Гендер у термінах та поняттях: Психологічне насильство" w:history="1">
        <w:r w:rsidRPr="00D12D18">
          <w:rPr>
            <w:rFonts w:ascii="Times New Roman" w:eastAsia="Times New Roman" w:hAnsi="Times New Roman" w:cs="Times New Roman"/>
            <w:sz w:val="28"/>
            <w:szCs w:val="28"/>
            <w:lang w:eastAsia="ru-RU"/>
          </w:rPr>
          <w:t>психологічне насильство</w:t>
        </w:r>
      </w:hyperlink>
      <w:r w:rsidRPr="00D12D18">
        <w:rPr>
          <w:rFonts w:ascii="Times New Roman" w:eastAsia="Times New Roman" w:hAnsi="Times New Roman" w:cs="Times New Roman"/>
          <w:sz w:val="28"/>
          <w:szCs w:val="28"/>
          <w:lang w:eastAsia="ru-RU"/>
        </w:rPr>
        <w:t> (погрози застосувати насильство, стрілянина в повітря тощо).</w:t>
      </w:r>
    </w:p>
    <w:p w:rsidR="00E56C9E" w:rsidRDefault="00E56C9E" w:rsidP="00D12D18">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xml:space="preserve">ВИСНОВКИ </w:t>
      </w:r>
      <w:proofErr w:type="gramStart"/>
      <w:r w:rsidRPr="00D12D18">
        <w:rPr>
          <w:rFonts w:ascii="Times New Roman" w:eastAsia="Times New Roman" w:hAnsi="Times New Roman" w:cs="Times New Roman"/>
          <w:b/>
          <w:bCs/>
          <w:sz w:val="28"/>
          <w:szCs w:val="28"/>
          <w:lang w:eastAsia="ru-RU"/>
        </w:rPr>
        <w:t>З</w:t>
      </w:r>
      <w:proofErr w:type="gramEnd"/>
      <w:r w:rsidRPr="00D12D18">
        <w:rPr>
          <w:rFonts w:ascii="Times New Roman" w:eastAsia="Times New Roman" w:hAnsi="Times New Roman" w:cs="Times New Roman"/>
          <w:b/>
          <w:bCs/>
          <w:sz w:val="28"/>
          <w:szCs w:val="28"/>
          <w:lang w:eastAsia="ru-RU"/>
        </w:rPr>
        <w:t xml:space="preserve"> ПИТАННЯ: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Вчинення домашнього насильства в або загроза його вчинення тягне за собою, </w:t>
      </w:r>
      <w:proofErr w:type="gramStart"/>
      <w:r w:rsidRPr="00D12D18">
        <w:rPr>
          <w:rFonts w:ascii="Times New Roman" w:eastAsia="Times New Roman" w:hAnsi="Times New Roman" w:cs="Times New Roman"/>
          <w:sz w:val="28"/>
          <w:szCs w:val="28"/>
          <w:lang w:eastAsia="ru-RU"/>
        </w:rPr>
        <w:t>за</w:t>
      </w:r>
      <w:proofErr w:type="gramEnd"/>
      <w:r w:rsidRPr="00D12D18">
        <w:rPr>
          <w:rFonts w:ascii="Times New Roman" w:eastAsia="Times New Roman" w:hAnsi="Times New Roman" w:cs="Times New Roman"/>
          <w:sz w:val="28"/>
          <w:szCs w:val="28"/>
          <w:lang w:eastAsia="ru-RU"/>
        </w:rPr>
        <w:t xml:space="preserve"> відсутності </w:t>
      </w:r>
      <w:proofErr w:type="gramStart"/>
      <w:r w:rsidRPr="00D12D18">
        <w:rPr>
          <w:rFonts w:ascii="Times New Roman" w:eastAsia="Times New Roman" w:hAnsi="Times New Roman" w:cs="Times New Roman"/>
          <w:sz w:val="28"/>
          <w:szCs w:val="28"/>
          <w:lang w:eastAsia="ru-RU"/>
        </w:rPr>
        <w:t>складу</w:t>
      </w:r>
      <w:proofErr w:type="gramEnd"/>
      <w:r w:rsidRPr="00D12D18">
        <w:rPr>
          <w:rFonts w:ascii="Times New Roman" w:eastAsia="Times New Roman" w:hAnsi="Times New Roman" w:cs="Times New Roman"/>
          <w:sz w:val="28"/>
          <w:szCs w:val="28"/>
          <w:lang w:eastAsia="ru-RU"/>
        </w:rPr>
        <w:t xml:space="preserve"> правопорушення, здійснення спеціальних заходів щодо протидії домашнього насильства. У випадках, коли має місце склад правопорушення, одночасно із заходами протидії домашнього насильства застосовуються заходи юридичної відповідальності </w:t>
      </w:r>
      <w:r w:rsidRPr="00D12D18">
        <w:rPr>
          <w:rFonts w:ascii="Times New Roman" w:eastAsia="Times New Roman" w:hAnsi="Times New Roman" w:cs="Times New Roman"/>
          <w:sz w:val="28"/>
          <w:szCs w:val="28"/>
          <w:lang w:eastAsia="ru-RU"/>
        </w:rPr>
        <w:lastRenderedPageBreak/>
        <w:t>(</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іністративної, цивільної, кримінальної) за вчинення домашнього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xml:space="preserve">3.  АЛГОРИТМ ДІЙ УПОВНОВАЖЕНХ </w:t>
      </w:r>
      <w:proofErr w:type="gramStart"/>
      <w:r w:rsidRPr="00D12D18">
        <w:rPr>
          <w:rFonts w:ascii="Times New Roman" w:eastAsia="Times New Roman" w:hAnsi="Times New Roman" w:cs="Times New Roman"/>
          <w:b/>
          <w:bCs/>
          <w:sz w:val="28"/>
          <w:szCs w:val="28"/>
          <w:lang w:eastAsia="ru-RU"/>
        </w:rPr>
        <w:t>П</w:t>
      </w:r>
      <w:proofErr w:type="gramEnd"/>
      <w:r w:rsidRPr="00D12D18">
        <w:rPr>
          <w:rFonts w:ascii="Times New Roman" w:eastAsia="Times New Roman" w:hAnsi="Times New Roman" w:cs="Times New Roman"/>
          <w:b/>
          <w:bCs/>
          <w:sz w:val="28"/>
          <w:szCs w:val="28"/>
          <w:lang w:eastAsia="ru-RU"/>
        </w:rPr>
        <w:t>ІДРОЗДІЛІВ ПОЛІЦІЇ ЩОДО ПРИПИНЕННЯ ТА ДОКУМЕНТУВАННЯ ФАКТУ ДОМАШНЬОГО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 xml:space="preserve"> Перед виїздом на </w:t>
      </w:r>
      <w:proofErr w:type="gramStart"/>
      <w:r w:rsidRPr="00D12D18">
        <w:rPr>
          <w:rFonts w:ascii="Times New Roman" w:eastAsia="Times New Roman" w:hAnsi="Times New Roman" w:cs="Times New Roman"/>
          <w:b/>
          <w:bCs/>
          <w:i/>
          <w:iCs/>
          <w:sz w:val="28"/>
          <w:szCs w:val="28"/>
          <w:lang w:eastAsia="ru-RU"/>
        </w:rPr>
        <w:t>м</w:t>
      </w:r>
      <w:proofErr w:type="gramEnd"/>
      <w:r w:rsidRPr="00D12D18">
        <w:rPr>
          <w:rFonts w:ascii="Times New Roman" w:eastAsia="Times New Roman" w:hAnsi="Times New Roman" w:cs="Times New Roman"/>
          <w:b/>
          <w:bCs/>
          <w:i/>
          <w:iCs/>
          <w:sz w:val="28"/>
          <w:szCs w:val="28"/>
          <w:lang w:eastAsia="ru-RU"/>
        </w:rPr>
        <w:t>ісце виклику необхідно:</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w:t>
      </w:r>
      <w:proofErr w:type="gramStart"/>
      <w:r w:rsidRPr="00D12D18">
        <w:rPr>
          <w:rFonts w:ascii="Times New Roman" w:eastAsia="Times New Roman" w:hAnsi="Times New Roman" w:cs="Times New Roman"/>
          <w:sz w:val="28"/>
          <w:szCs w:val="28"/>
          <w:lang w:eastAsia="ru-RU"/>
        </w:rPr>
        <w:t>–</w:t>
      </w:r>
      <w:r w:rsidR="00E14EBB">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уточнити у заявника дані про: характер насильства, учасників сімейного конфлікту, їх стан, необхідність надання медичної допомоги тощо;</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 перевірити по картотеці на предмет перебування осіб, що мешкають за вказаною адресою, на </w:t>
      </w:r>
      <w:proofErr w:type="gramStart"/>
      <w:r w:rsidRPr="00D12D18">
        <w:rPr>
          <w:rFonts w:ascii="Times New Roman" w:eastAsia="Times New Roman" w:hAnsi="Times New Roman" w:cs="Times New Roman"/>
          <w:sz w:val="28"/>
          <w:szCs w:val="28"/>
          <w:lang w:eastAsia="ru-RU"/>
        </w:rPr>
        <w:t>проф</w:t>
      </w:r>
      <w:proofErr w:type="gramEnd"/>
      <w:r w:rsidRPr="00D12D18">
        <w:rPr>
          <w:rFonts w:ascii="Times New Roman" w:eastAsia="Times New Roman" w:hAnsi="Times New Roman" w:cs="Times New Roman"/>
          <w:sz w:val="28"/>
          <w:szCs w:val="28"/>
          <w:lang w:eastAsia="ru-RU"/>
        </w:rPr>
        <w:t>ілактичних обліках (психічно хворий, наркоман, раніше судимий, особа, якій винесено офіційне попередження про неприпустимість вчинення насильства у сім'ї) та з'ясувати наявність у них зареєстрованої вогнепальної зброї;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w:t>
      </w:r>
      <w:proofErr w:type="gramStart"/>
      <w:r w:rsidRPr="00D12D18">
        <w:rPr>
          <w:rFonts w:ascii="Times New Roman" w:eastAsia="Times New Roman" w:hAnsi="Times New Roman" w:cs="Times New Roman"/>
          <w:sz w:val="28"/>
          <w:szCs w:val="28"/>
          <w:lang w:eastAsia="ru-RU"/>
        </w:rPr>
        <w:t>– виїжджати (виходити) на сімейний конфлікт в кількості не менше двох працівників   поліції;</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r w:rsidR="00E14EBB">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з'ясувати можливість використання допомоги з боку представників громадського активу, які проживають у будинку, де відбувається насильство;</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r w:rsidR="00E14EBB">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мати при собі табельну зброю та спеціальні засоби (</w:t>
      </w:r>
      <w:proofErr w:type="gramStart"/>
      <w:r w:rsidRPr="00D12D18">
        <w:rPr>
          <w:rFonts w:ascii="Times New Roman" w:eastAsia="Times New Roman" w:hAnsi="Times New Roman" w:cs="Times New Roman"/>
          <w:sz w:val="28"/>
          <w:szCs w:val="28"/>
          <w:lang w:eastAsia="ru-RU"/>
        </w:rPr>
        <w:t>ПР</w:t>
      </w:r>
      <w:proofErr w:type="gramEnd"/>
      <w:r w:rsidRPr="00D12D18">
        <w:rPr>
          <w:rFonts w:ascii="Times New Roman" w:eastAsia="Times New Roman" w:hAnsi="Times New Roman" w:cs="Times New Roman"/>
          <w:sz w:val="28"/>
          <w:szCs w:val="28"/>
          <w:lang w:eastAsia="ru-RU"/>
        </w:rPr>
        <w:t>, БР, «Черемуха», засоби індивідуального захисту) та привести їх у стан, зручний для використання;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r w:rsidR="00E14EBB">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попередньо розподілити ролі з урахуванням потреби у взаємостраховці та кількості учасників конфлікту.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 xml:space="preserve">       У процесі огляду квартири у першу чергу слід звертати увагу </w:t>
      </w:r>
      <w:proofErr w:type="gramStart"/>
      <w:r w:rsidRPr="00D12D18">
        <w:rPr>
          <w:rFonts w:ascii="Times New Roman" w:eastAsia="Times New Roman" w:hAnsi="Times New Roman" w:cs="Times New Roman"/>
          <w:b/>
          <w:bCs/>
          <w:i/>
          <w:iCs/>
          <w:sz w:val="28"/>
          <w:szCs w:val="28"/>
          <w:lang w:eastAsia="ru-RU"/>
        </w:rPr>
        <w:t>на</w:t>
      </w:r>
      <w:proofErr w:type="gramEnd"/>
      <w:r w:rsidRPr="00D12D18">
        <w:rPr>
          <w:rFonts w:ascii="Times New Roman" w:eastAsia="Times New Roman" w:hAnsi="Times New Roman" w:cs="Times New Roman"/>
          <w:b/>
          <w:bCs/>
          <w:i/>
          <w:iCs/>
          <w:sz w:val="28"/>
          <w:szCs w:val="28"/>
          <w:lang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w:t>
      </w:r>
      <w:r w:rsidR="00E14EBB">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наявність місць можливого укриття особи, яка вчинила насильство у сім’ї, або інших </w:t>
      </w:r>
      <w:proofErr w:type="gramStart"/>
      <w:r w:rsidRPr="00D12D18">
        <w:rPr>
          <w:rFonts w:ascii="Times New Roman" w:eastAsia="Times New Roman" w:hAnsi="Times New Roman" w:cs="Times New Roman"/>
          <w:sz w:val="28"/>
          <w:szCs w:val="28"/>
          <w:lang w:eastAsia="ru-RU"/>
        </w:rPr>
        <w:t>осіб</w:t>
      </w:r>
      <w:proofErr w:type="gramEnd"/>
      <w:r w:rsidRPr="00D12D18">
        <w:rPr>
          <w:rFonts w:ascii="Times New Roman" w:eastAsia="Times New Roman" w:hAnsi="Times New Roman" w:cs="Times New Roman"/>
          <w:sz w:val="28"/>
          <w:szCs w:val="28"/>
          <w:lang w:eastAsia="ru-RU"/>
        </w:rPr>
        <w:t xml:space="preserve"> для раптового нападу на працівника поліції;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 xml:space="preserve">         </w:t>
      </w:r>
      <w:r w:rsidR="00E14EBB">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наявність місць для переховування зброї та інших предметів, якими може бути завдано шкоду життю або здоров’ю працівника поліції, правопорушнику, оточуючим або доказів насильства </w:t>
      </w:r>
      <w:proofErr w:type="gramStart"/>
      <w:r w:rsidRPr="00D12D18">
        <w:rPr>
          <w:rFonts w:ascii="Times New Roman" w:eastAsia="Times New Roman" w:hAnsi="Times New Roman" w:cs="Times New Roman"/>
          <w:sz w:val="28"/>
          <w:szCs w:val="28"/>
          <w:lang w:eastAsia="ru-RU"/>
        </w:rPr>
        <w:t>у</w:t>
      </w:r>
      <w:proofErr w:type="gramEnd"/>
      <w:r w:rsidRPr="00D12D18">
        <w:rPr>
          <w:rFonts w:ascii="Times New Roman" w:eastAsia="Times New Roman" w:hAnsi="Times New Roman" w:cs="Times New Roman"/>
          <w:sz w:val="28"/>
          <w:szCs w:val="28"/>
          <w:lang w:eastAsia="ru-RU"/>
        </w:rPr>
        <w:t xml:space="preserve"> сім’ї;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w:t>
      </w:r>
      <w:r w:rsidR="00E14EBB">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додаткові виходи із приміщення, відкриті вікна (на невисоких поверхах), </w:t>
      </w:r>
      <w:proofErr w:type="gramStart"/>
      <w:r w:rsidRPr="00D12D18">
        <w:rPr>
          <w:rFonts w:ascii="Times New Roman" w:eastAsia="Times New Roman" w:hAnsi="Times New Roman" w:cs="Times New Roman"/>
          <w:sz w:val="28"/>
          <w:szCs w:val="28"/>
          <w:lang w:eastAsia="ru-RU"/>
        </w:rPr>
        <w:t>через</w:t>
      </w:r>
      <w:proofErr w:type="gramEnd"/>
      <w:r w:rsidRPr="00D12D18">
        <w:rPr>
          <w:rFonts w:ascii="Times New Roman" w:eastAsia="Times New Roman" w:hAnsi="Times New Roman" w:cs="Times New Roman"/>
          <w:sz w:val="28"/>
          <w:szCs w:val="28"/>
          <w:lang w:eastAsia="ru-RU"/>
        </w:rPr>
        <w:t xml:space="preserve"> які правопорушник може зникнути або позбавитися речових доказів;</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w:t>
      </w:r>
      <w:r w:rsidR="00E14EBB">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сліди перебування собак, яких правопорушник може використати </w:t>
      </w:r>
      <w:proofErr w:type="gramStart"/>
      <w:r w:rsidRPr="00D12D18">
        <w:rPr>
          <w:rFonts w:ascii="Times New Roman" w:eastAsia="Times New Roman" w:hAnsi="Times New Roman" w:cs="Times New Roman"/>
          <w:sz w:val="28"/>
          <w:szCs w:val="28"/>
          <w:lang w:eastAsia="ru-RU"/>
        </w:rPr>
        <w:t>для</w:t>
      </w:r>
      <w:proofErr w:type="gramEnd"/>
      <w:r w:rsidRPr="00D12D18">
        <w:rPr>
          <w:rFonts w:ascii="Times New Roman" w:eastAsia="Times New Roman" w:hAnsi="Times New Roman" w:cs="Times New Roman"/>
          <w:sz w:val="28"/>
          <w:szCs w:val="28"/>
          <w:lang w:eastAsia="ru-RU"/>
        </w:rPr>
        <w:t xml:space="preserve"> нападу;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w:t>
      </w:r>
      <w:proofErr w:type="gramStart"/>
      <w:r w:rsidR="00E14EBB">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місця (приміщення), які можуть бути використані для ізоляції учасників сімейного конфлікту або укриття працівників поліції від нападу правопорушника із використанням зброї.</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 xml:space="preserve">         </w:t>
      </w:r>
      <w:proofErr w:type="gramStart"/>
      <w:r w:rsidRPr="00D12D18">
        <w:rPr>
          <w:rFonts w:ascii="Times New Roman" w:eastAsia="Times New Roman" w:hAnsi="Times New Roman" w:cs="Times New Roman"/>
          <w:b/>
          <w:bCs/>
          <w:i/>
          <w:iCs/>
          <w:sz w:val="28"/>
          <w:szCs w:val="28"/>
          <w:lang w:eastAsia="ru-RU"/>
        </w:rPr>
        <w:t>З</w:t>
      </w:r>
      <w:proofErr w:type="gramEnd"/>
      <w:r w:rsidRPr="00D12D18">
        <w:rPr>
          <w:rFonts w:ascii="Times New Roman" w:eastAsia="Times New Roman" w:hAnsi="Times New Roman" w:cs="Times New Roman"/>
          <w:b/>
          <w:bCs/>
          <w:i/>
          <w:iCs/>
          <w:sz w:val="28"/>
          <w:szCs w:val="28"/>
          <w:lang w:eastAsia="ru-RU"/>
        </w:rPr>
        <w:t xml:space="preserve"> метою визначення предметів побуту, за допомогою яких можливе нанесення тілесних ушкоджень працівникові поліції або оточуючим слід визначити наявність:</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w:t>
      </w:r>
      <w:r w:rsidR="00E14EBB">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у квартирі зареєстрованої зброї або спортивних знарядь (наприклад, арбалетів, іншої метальної зброї) та запропонувати правопорушникові їх добровільно видати;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w:t>
      </w:r>
      <w:r w:rsidR="00E14EBB">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у полі зору правопорушника предметів побуту, які об’єктивно можуть використовуватися для нанесення тілесних ушкоджень (ножі, виделки, сокири, молотки, коси, вила, лопати тощо);</w:t>
      </w:r>
    </w:p>
    <w:p w:rsidR="00D12D18" w:rsidRPr="00D12D18" w:rsidRDefault="00D12D18" w:rsidP="00E14EBB">
      <w:pPr>
        <w:shd w:val="clear" w:color="auto" w:fill="FFFFFF"/>
        <w:tabs>
          <w:tab w:val="left" w:pos="1276"/>
          <w:tab w:val="left" w:pos="2127"/>
        </w:tabs>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r w:rsidR="00E14EBB">
        <w:rPr>
          <w:rFonts w:ascii="Times New Roman" w:eastAsia="Times New Roman" w:hAnsi="Times New Roman" w:cs="Times New Roman"/>
          <w:sz w:val="28"/>
          <w:szCs w:val="28"/>
          <w:lang w:eastAsia="ru-RU"/>
        </w:rPr>
        <w:t>  </w:t>
      </w:r>
      <w:r w:rsidR="00E14EBB">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предметів обстановки, які можуть бути пристосовані для опору працівникові поліції: скляні пляшки, табурети, </w:t>
      </w:r>
      <w:proofErr w:type="gramStart"/>
      <w:r w:rsidRPr="00D12D18">
        <w:rPr>
          <w:rFonts w:ascii="Times New Roman" w:eastAsia="Times New Roman" w:hAnsi="Times New Roman" w:cs="Times New Roman"/>
          <w:sz w:val="28"/>
          <w:szCs w:val="28"/>
          <w:lang w:eastAsia="ru-RU"/>
        </w:rPr>
        <w:t>ст</w:t>
      </w:r>
      <w:proofErr w:type="gramEnd"/>
      <w:r w:rsidRPr="00D12D18">
        <w:rPr>
          <w:rFonts w:ascii="Times New Roman" w:eastAsia="Times New Roman" w:hAnsi="Times New Roman" w:cs="Times New Roman"/>
          <w:sz w:val="28"/>
          <w:szCs w:val="28"/>
          <w:lang w:eastAsia="ru-RU"/>
        </w:rPr>
        <w:t>ільці та інші, що знаходяться у приміщенні;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r w:rsidR="00E14EBB">
        <w:rPr>
          <w:rFonts w:ascii="Times New Roman" w:eastAsia="Times New Roman" w:hAnsi="Times New Roman" w:cs="Times New Roman"/>
          <w:sz w:val="28"/>
          <w:szCs w:val="28"/>
          <w:lang w:eastAsia="ru-RU"/>
        </w:rPr>
        <w:t> </w:t>
      </w:r>
      <w:r w:rsidR="00E14EBB">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прихованих зброї та предметів </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 xml:space="preserve"> одязі правопорушника, інтер’єрі, у інших осіб.</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p>
    <w:p w:rsidR="00E14EBB" w:rsidRDefault="00D12D18" w:rsidP="00D12D18">
      <w:pPr>
        <w:shd w:val="clear" w:color="auto" w:fill="FFFFFF"/>
        <w:spacing w:after="0" w:line="360" w:lineRule="auto"/>
        <w:ind w:firstLine="567"/>
        <w:jc w:val="both"/>
        <w:rPr>
          <w:rFonts w:ascii="Times New Roman" w:eastAsia="Times New Roman" w:hAnsi="Times New Roman" w:cs="Times New Roman"/>
          <w:i/>
          <w:iCs/>
          <w:sz w:val="28"/>
          <w:szCs w:val="28"/>
          <w:lang w:val="uk-UA" w:eastAsia="ru-RU"/>
        </w:rPr>
      </w:pPr>
      <w:r w:rsidRPr="00D12D18">
        <w:rPr>
          <w:rFonts w:ascii="Times New Roman" w:eastAsia="Times New Roman" w:hAnsi="Times New Roman" w:cs="Times New Roman"/>
          <w:i/>
          <w:iCs/>
          <w:sz w:val="28"/>
          <w:szCs w:val="28"/>
          <w:lang w:eastAsia="ru-RU"/>
        </w:rPr>
        <w:t>         </w:t>
      </w:r>
    </w:p>
    <w:p w:rsidR="00E14EBB" w:rsidRDefault="00E14EBB" w:rsidP="00D12D18">
      <w:pPr>
        <w:shd w:val="clear" w:color="auto" w:fill="FFFFFF"/>
        <w:spacing w:after="0" w:line="360" w:lineRule="auto"/>
        <w:ind w:firstLine="567"/>
        <w:jc w:val="both"/>
        <w:rPr>
          <w:rFonts w:ascii="Times New Roman" w:eastAsia="Times New Roman" w:hAnsi="Times New Roman" w:cs="Times New Roman"/>
          <w:i/>
          <w:iCs/>
          <w:sz w:val="28"/>
          <w:szCs w:val="28"/>
          <w:lang w:val="uk-UA" w:eastAsia="ru-RU"/>
        </w:rPr>
      </w:pPr>
    </w:p>
    <w:p w:rsidR="00E14EBB" w:rsidRDefault="00E14EBB" w:rsidP="00D12D18">
      <w:pPr>
        <w:shd w:val="clear" w:color="auto" w:fill="FFFFFF"/>
        <w:spacing w:after="0" w:line="360" w:lineRule="auto"/>
        <w:ind w:firstLine="567"/>
        <w:jc w:val="both"/>
        <w:rPr>
          <w:rFonts w:ascii="Times New Roman" w:eastAsia="Times New Roman" w:hAnsi="Times New Roman" w:cs="Times New Roman"/>
          <w:i/>
          <w:iCs/>
          <w:sz w:val="28"/>
          <w:szCs w:val="28"/>
          <w:lang w:val="uk-UA" w:eastAsia="ru-RU"/>
        </w:rPr>
      </w:pP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lastRenderedPageBreak/>
        <w:t xml:space="preserve">Для обмеження доступу до таких предметів </w:t>
      </w:r>
      <w:proofErr w:type="gramStart"/>
      <w:r w:rsidRPr="00D12D18">
        <w:rPr>
          <w:rFonts w:ascii="Times New Roman" w:eastAsia="Times New Roman" w:hAnsi="Times New Roman" w:cs="Times New Roman"/>
          <w:b/>
          <w:bCs/>
          <w:i/>
          <w:iCs/>
          <w:sz w:val="28"/>
          <w:szCs w:val="28"/>
          <w:lang w:eastAsia="ru-RU"/>
        </w:rPr>
        <w:t>доц</w:t>
      </w:r>
      <w:proofErr w:type="gramEnd"/>
      <w:r w:rsidRPr="00D12D18">
        <w:rPr>
          <w:rFonts w:ascii="Times New Roman" w:eastAsia="Times New Roman" w:hAnsi="Times New Roman" w:cs="Times New Roman"/>
          <w:b/>
          <w:bCs/>
          <w:i/>
          <w:iCs/>
          <w:sz w:val="28"/>
          <w:szCs w:val="28"/>
          <w:lang w:eastAsia="ru-RU"/>
        </w:rPr>
        <w:t>ільно:</w:t>
      </w:r>
    </w:p>
    <w:p w:rsidR="00D12D18" w:rsidRPr="00D12D18"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sidR="00D12D18" w:rsidRPr="00D12D18">
        <w:rPr>
          <w:rFonts w:ascii="Times New Roman" w:eastAsia="Times New Roman" w:hAnsi="Times New Roman" w:cs="Times New Roman"/>
          <w:sz w:val="28"/>
          <w:szCs w:val="28"/>
          <w:lang w:eastAsia="ru-RU"/>
        </w:rPr>
        <w:t xml:space="preserve"> збільшити відстань між правопорушником і цими предметами або ізолювати </w:t>
      </w:r>
      <w:proofErr w:type="gramStart"/>
      <w:r w:rsidR="00D12D18" w:rsidRPr="00D12D18">
        <w:rPr>
          <w:rFonts w:ascii="Times New Roman" w:eastAsia="Times New Roman" w:hAnsi="Times New Roman" w:cs="Times New Roman"/>
          <w:sz w:val="28"/>
          <w:szCs w:val="28"/>
          <w:lang w:eastAsia="ru-RU"/>
        </w:rPr>
        <w:t>його в</w:t>
      </w:r>
      <w:proofErr w:type="gramEnd"/>
      <w:r w:rsidR="00D12D18" w:rsidRPr="00D12D18">
        <w:rPr>
          <w:rFonts w:ascii="Times New Roman" w:eastAsia="Times New Roman" w:hAnsi="Times New Roman" w:cs="Times New Roman"/>
          <w:sz w:val="28"/>
          <w:szCs w:val="28"/>
          <w:lang w:eastAsia="ru-RU"/>
        </w:rPr>
        <w:t xml:space="preserve"> іншому приміщенні;</w:t>
      </w:r>
    </w:p>
    <w:p w:rsidR="00D12D18" w:rsidRPr="00D12D18"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14EBB">
        <w:rPr>
          <w:rFonts w:ascii="Times New Roman" w:eastAsia="Times New Roman" w:hAnsi="Times New Roman" w:cs="Times New Roman"/>
          <w:sz w:val="28"/>
          <w:szCs w:val="28"/>
          <w:lang w:eastAsia="ru-RU"/>
        </w:rPr>
        <w:t>‒</w:t>
      </w:r>
      <w:r w:rsidR="00D12D18" w:rsidRPr="00D12D18">
        <w:rPr>
          <w:rFonts w:ascii="Times New Roman" w:eastAsia="Times New Roman" w:hAnsi="Times New Roman" w:cs="Times New Roman"/>
          <w:sz w:val="28"/>
          <w:szCs w:val="28"/>
          <w:lang w:eastAsia="ru-RU"/>
        </w:rPr>
        <w:t xml:space="preserve"> перевести правопорушника у таке місце, </w:t>
      </w:r>
      <w:proofErr w:type="gramStart"/>
      <w:r w:rsidR="00D12D18" w:rsidRPr="00D12D18">
        <w:rPr>
          <w:rFonts w:ascii="Times New Roman" w:eastAsia="Times New Roman" w:hAnsi="Times New Roman" w:cs="Times New Roman"/>
          <w:sz w:val="28"/>
          <w:szCs w:val="28"/>
          <w:lang w:eastAsia="ru-RU"/>
        </w:rPr>
        <w:t>яке</w:t>
      </w:r>
      <w:proofErr w:type="gramEnd"/>
      <w:r w:rsidR="00D12D18" w:rsidRPr="00D12D18">
        <w:rPr>
          <w:rFonts w:ascii="Times New Roman" w:eastAsia="Times New Roman" w:hAnsi="Times New Roman" w:cs="Times New Roman"/>
          <w:sz w:val="28"/>
          <w:szCs w:val="28"/>
          <w:lang w:eastAsia="ru-RU"/>
        </w:rPr>
        <w:t xml:space="preserve"> забезпечить наявність між ним та предметами працівника поліції, меблів, інших перешкод, або так, щоб він знаходився до них спиною;</w:t>
      </w:r>
    </w:p>
    <w:p w:rsidR="00E14EBB"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E14EB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00D12D18" w:rsidRPr="00D12D18">
        <w:rPr>
          <w:rFonts w:ascii="Times New Roman" w:eastAsia="Times New Roman" w:hAnsi="Times New Roman" w:cs="Times New Roman"/>
          <w:sz w:val="28"/>
          <w:szCs w:val="28"/>
          <w:lang w:eastAsia="ru-RU"/>
        </w:rPr>
        <w:t>прибрати такі предмети особисто або за допомогою потерпілої сторони.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Правила поведінки  працівника поліції</w:t>
      </w:r>
      <w:r w:rsidR="00E14EBB">
        <w:rPr>
          <w:rFonts w:ascii="Times New Roman" w:eastAsia="Times New Roman" w:hAnsi="Times New Roman" w:cs="Times New Roman"/>
          <w:b/>
          <w:bCs/>
          <w:i/>
          <w:iCs/>
          <w:sz w:val="28"/>
          <w:szCs w:val="28"/>
          <w:lang w:eastAsia="ru-RU"/>
        </w:rPr>
        <w:t xml:space="preserve">  на </w:t>
      </w:r>
      <w:proofErr w:type="gramStart"/>
      <w:r w:rsidR="00E14EBB">
        <w:rPr>
          <w:rFonts w:ascii="Times New Roman" w:eastAsia="Times New Roman" w:hAnsi="Times New Roman" w:cs="Times New Roman"/>
          <w:b/>
          <w:bCs/>
          <w:i/>
          <w:iCs/>
          <w:sz w:val="28"/>
          <w:szCs w:val="28"/>
          <w:lang w:eastAsia="ru-RU"/>
        </w:rPr>
        <w:t>м</w:t>
      </w:r>
      <w:proofErr w:type="gramEnd"/>
      <w:r w:rsidR="00E14EBB">
        <w:rPr>
          <w:rFonts w:ascii="Times New Roman" w:eastAsia="Times New Roman" w:hAnsi="Times New Roman" w:cs="Times New Roman"/>
          <w:b/>
          <w:bCs/>
          <w:i/>
          <w:iCs/>
          <w:sz w:val="28"/>
          <w:szCs w:val="28"/>
          <w:lang w:eastAsia="ru-RU"/>
        </w:rPr>
        <w:t>ісці сімейного насильства</w:t>
      </w:r>
      <w:r w:rsidRPr="00D12D18">
        <w:rPr>
          <w:rFonts w:ascii="Times New Roman" w:eastAsia="Times New Roman" w:hAnsi="Times New Roman" w:cs="Times New Roman"/>
          <w:b/>
          <w:bCs/>
          <w:i/>
          <w:iCs/>
          <w:sz w:val="28"/>
          <w:szCs w:val="28"/>
          <w:lang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i/>
          <w:iCs/>
          <w:sz w:val="28"/>
          <w:szCs w:val="28"/>
          <w:lang w:eastAsia="ru-RU"/>
        </w:rPr>
        <w:t>Встановлює психологічний контакт з його учасниками:</w:t>
      </w:r>
    </w:p>
    <w:p w:rsidR="00D12D18" w:rsidRPr="00D12D18"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sidR="00D12D18" w:rsidRPr="00D12D18">
        <w:rPr>
          <w:rFonts w:ascii="Times New Roman" w:eastAsia="Times New Roman" w:hAnsi="Times New Roman" w:cs="Times New Roman"/>
          <w:sz w:val="28"/>
          <w:szCs w:val="28"/>
          <w:lang w:eastAsia="ru-RU"/>
        </w:rPr>
        <w:t xml:space="preserve"> враховує стан </w:t>
      </w:r>
      <w:proofErr w:type="gramStart"/>
      <w:r w:rsidR="00D12D18" w:rsidRPr="00D12D18">
        <w:rPr>
          <w:rFonts w:ascii="Times New Roman" w:eastAsia="Times New Roman" w:hAnsi="Times New Roman" w:cs="Times New Roman"/>
          <w:sz w:val="28"/>
          <w:szCs w:val="28"/>
          <w:lang w:eastAsia="ru-RU"/>
        </w:rPr>
        <w:t>кожного</w:t>
      </w:r>
      <w:proofErr w:type="gramEnd"/>
      <w:r w:rsidR="00D12D18" w:rsidRPr="00D12D18">
        <w:rPr>
          <w:rFonts w:ascii="Times New Roman" w:eastAsia="Times New Roman" w:hAnsi="Times New Roman" w:cs="Times New Roman"/>
          <w:sz w:val="28"/>
          <w:szCs w:val="28"/>
          <w:lang w:eastAsia="ru-RU"/>
        </w:rPr>
        <w:t xml:space="preserve"> з них;</w:t>
      </w:r>
    </w:p>
    <w:p w:rsidR="00D12D18" w:rsidRPr="00D12D18"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14EBB">
        <w:rPr>
          <w:rFonts w:ascii="Times New Roman" w:eastAsia="Times New Roman" w:hAnsi="Times New Roman" w:cs="Times New Roman"/>
          <w:sz w:val="28"/>
          <w:szCs w:val="28"/>
          <w:lang w:eastAsia="ru-RU"/>
        </w:rPr>
        <w:t>‒</w:t>
      </w:r>
      <w:r w:rsidR="00D12D18" w:rsidRPr="00D12D18">
        <w:rPr>
          <w:rFonts w:ascii="Times New Roman" w:eastAsia="Times New Roman" w:hAnsi="Times New Roman" w:cs="Times New Roman"/>
          <w:sz w:val="28"/>
          <w:szCs w:val="28"/>
          <w:lang w:eastAsia="ru-RU"/>
        </w:rPr>
        <w:t xml:space="preserve"> обирає сприятливу ситуацію і надає можливість усім зацікавленим сторонам спокійно висловитись </w:t>
      </w:r>
      <w:proofErr w:type="gramStart"/>
      <w:r w:rsidR="00D12D18" w:rsidRPr="00D12D18">
        <w:rPr>
          <w:rFonts w:ascii="Times New Roman" w:eastAsia="Times New Roman" w:hAnsi="Times New Roman" w:cs="Times New Roman"/>
          <w:sz w:val="28"/>
          <w:szCs w:val="28"/>
          <w:lang w:eastAsia="ru-RU"/>
        </w:rPr>
        <w:t>про</w:t>
      </w:r>
      <w:proofErr w:type="gramEnd"/>
      <w:r w:rsidR="00D12D18" w:rsidRPr="00D12D18">
        <w:rPr>
          <w:rFonts w:ascii="Times New Roman" w:eastAsia="Times New Roman" w:hAnsi="Times New Roman" w:cs="Times New Roman"/>
          <w:sz w:val="28"/>
          <w:szCs w:val="28"/>
          <w:lang w:eastAsia="ru-RU"/>
        </w:rPr>
        <w:t xml:space="preserve"> причини виникнення конфлікту, не перебиваючи їх;</w:t>
      </w:r>
    </w:p>
    <w:p w:rsidR="00D12D18" w:rsidRPr="00D12D18"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Pr>
          <w:rFonts w:ascii="Calibri" w:eastAsia="Times New Roman" w:hAnsi="Calibri" w:cs="Calibri"/>
          <w:sz w:val="28"/>
          <w:szCs w:val="28"/>
          <w:lang w:val="uk-UA" w:eastAsia="ru-RU"/>
        </w:rPr>
        <w:t xml:space="preserve"> </w:t>
      </w:r>
      <w:r w:rsidR="00D12D18" w:rsidRPr="00D12D18">
        <w:rPr>
          <w:rFonts w:ascii="Times New Roman" w:eastAsia="Times New Roman" w:hAnsi="Times New Roman" w:cs="Times New Roman"/>
          <w:sz w:val="28"/>
          <w:szCs w:val="28"/>
          <w:lang w:eastAsia="ru-RU"/>
        </w:rPr>
        <w:t xml:space="preserve">проводить бесіду без упередженого ставлення, критично ставлячись до отриманої інформації, уникаючи провокування </w:t>
      </w:r>
      <w:proofErr w:type="gramStart"/>
      <w:r w:rsidR="00D12D18" w:rsidRPr="00D12D18">
        <w:rPr>
          <w:rFonts w:ascii="Times New Roman" w:eastAsia="Times New Roman" w:hAnsi="Times New Roman" w:cs="Times New Roman"/>
          <w:sz w:val="28"/>
          <w:szCs w:val="28"/>
          <w:lang w:eastAsia="ru-RU"/>
        </w:rPr>
        <w:t>таких</w:t>
      </w:r>
      <w:proofErr w:type="gramEnd"/>
      <w:r w:rsidR="00D12D18" w:rsidRPr="00D12D18">
        <w:rPr>
          <w:rFonts w:ascii="Times New Roman" w:eastAsia="Times New Roman" w:hAnsi="Times New Roman" w:cs="Times New Roman"/>
          <w:sz w:val="28"/>
          <w:szCs w:val="28"/>
          <w:lang w:eastAsia="ru-RU"/>
        </w:rPr>
        <w:t xml:space="preserve"> психологічних станів, як ревнощі, помста, заздрість, приниження, користь тощо;</w:t>
      </w:r>
    </w:p>
    <w:p w:rsidR="00D12D18" w:rsidRPr="00D12D18"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sidR="00D12D18" w:rsidRPr="00D12D18">
        <w:rPr>
          <w:rFonts w:ascii="Times New Roman" w:eastAsia="Times New Roman" w:hAnsi="Times New Roman" w:cs="Times New Roman"/>
          <w:sz w:val="28"/>
          <w:szCs w:val="28"/>
          <w:lang w:eastAsia="ru-RU"/>
        </w:rPr>
        <w:t xml:space="preserve"> не використовує сам прийоми провокаційного характеру (наприклад, розголошення </w:t>
      </w:r>
      <w:proofErr w:type="gramStart"/>
      <w:r w:rsidR="00D12D18" w:rsidRPr="00D12D18">
        <w:rPr>
          <w:rFonts w:ascii="Times New Roman" w:eastAsia="Times New Roman" w:hAnsi="Times New Roman" w:cs="Times New Roman"/>
          <w:sz w:val="28"/>
          <w:szCs w:val="28"/>
          <w:lang w:eastAsia="ru-RU"/>
        </w:rPr>
        <w:t>чи пов</w:t>
      </w:r>
      <w:proofErr w:type="gramEnd"/>
      <w:r w:rsidR="00D12D18" w:rsidRPr="00D12D18">
        <w:rPr>
          <w:rFonts w:ascii="Times New Roman" w:eastAsia="Times New Roman" w:hAnsi="Times New Roman" w:cs="Times New Roman"/>
          <w:sz w:val="28"/>
          <w:szCs w:val="28"/>
          <w:lang w:eastAsia="ru-RU"/>
        </w:rPr>
        <w:t>ідомлення окремій особі про інтимні стосунки конфліктуючих сторін).</w:t>
      </w:r>
    </w:p>
    <w:p w:rsidR="00D12D18" w:rsidRPr="00D12D18"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sidR="00D12D18" w:rsidRPr="00D12D18">
        <w:rPr>
          <w:rFonts w:ascii="Times New Roman" w:eastAsia="Times New Roman" w:hAnsi="Times New Roman" w:cs="Times New Roman"/>
          <w:sz w:val="28"/>
          <w:szCs w:val="28"/>
          <w:lang w:eastAsia="ru-RU"/>
        </w:rPr>
        <w:t xml:space="preserve"> виступає як сторонній, не </w:t>
      </w:r>
      <w:proofErr w:type="gramStart"/>
      <w:r w:rsidR="00D12D18" w:rsidRPr="00D12D18">
        <w:rPr>
          <w:rFonts w:ascii="Times New Roman" w:eastAsia="Times New Roman" w:hAnsi="Times New Roman" w:cs="Times New Roman"/>
          <w:sz w:val="28"/>
          <w:szCs w:val="28"/>
          <w:lang w:eastAsia="ru-RU"/>
        </w:rPr>
        <w:t>п</w:t>
      </w:r>
      <w:proofErr w:type="gramEnd"/>
      <w:r w:rsidR="00D12D18" w:rsidRPr="00D12D18">
        <w:rPr>
          <w:rFonts w:ascii="Times New Roman" w:eastAsia="Times New Roman" w:hAnsi="Times New Roman" w:cs="Times New Roman"/>
          <w:sz w:val="28"/>
          <w:szCs w:val="28"/>
          <w:lang w:eastAsia="ru-RU"/>
        </w:rPr>
        <w:t>ідтримуючи жодного із учасників конфлікту, але наголошуючи на своєму офіційному статусі особи, яка зобов’язана з’ясувати ситуацію і має відповідні повноваження припинити насильство у сім’ї.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D12D18">
        <w:rPr>
          <w:rFonts w:ascii="Times New Roman" w:eastAsia="Times New Roman" w:hAnsi="Times New Roman" w:cs="Times New Roman"/>
          <w:b/>
          <w:bCs/>
          <w:i/>
          <w:iCs/>
          <w:sz w:val="28"/>
          <w:szCs w:val="28"/>
          <w:lang w:eastAsia="ru-RU"/>
        </w:rPr>
        <w:t>П</w:t>
      </w:r>
      <w:proofErr w:type="gramEnd"/>
      <w:r w:rsidRPr="00D12D18">
        <w:rPr>
          <w:rFonts w:ascii="Times New Roman" w:eastAsia="Times New Roman" w:hAnsi="Times New Roman" w:cs="Times New Roman"/>
          <w:b/>
          <w:bCs/>
          <w:i/>
          <w:iCs/>
          <w:sz w:val="28"/>
          <w:szCs w:val="28"/>
          <w:lang w:eastAsia="ru-RU"/>
        </w:rPr>
        <w:t>ід час спілкування з правопорушником працівник поліції повинен:</w:t>
      </w:r>
    </w:p>
    <w:p w:rsidR="00D12D18" w:rsidRPr="00D12D18"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14EBB">
        <w:rPr>
          <w:rFonts w:ascii="Times New Roman" w:eastAsia="Times New Roman" w:hAnsi="Times New Roman" w:cs="Times New Roman"/>
          <w:sz w:val="28"/>
          <w:szCs w:val="28"/>
          <w:lang w:eastAsia="ru-RU"/>
        </w:rPr>
        <w:t>‒</w:t>
      </w:r>
      <w:r w:rsidR="00D12D18" w:rsidRPr="00D12D18">
        <w:rPr>
          <w:rFonts w:ascii="Times New Roman" w:eastAsia="Times New Roman" w:hAnsi="Times New Roman" w:cs="Times New Roman"/>
          <w:sz w:val="28"/>
          <w:szCs w:val="28"/>
          <w:lang w:eastAsia="ru-RU"/>
        </w:rPr>
        <w:t xml:space="preserve"> застосовувати заходи </w:t>
      </w:r>
      <w:proofErr w:type="gramStart"/>
      <w:r w:rsidR="00D12D18" w:rsidRPr="00D12D18">
        <w:rPr>
          <w:rFonts w:ascii="Times New Roman" w:eastAsia="Times New Roman" w:hAnsi="Times New Roman" w:cs="Times New Roman"/>
          <w:sz w:val="28"/>
          <w:szCs w:val="28"/>
          <w:lang w:eastAsia="ru-RU"/>
        </w:rPr>
        <w:t>адм</w:t>
      </w:r>
      <w:proofErr w:type="gramEnd"/>
      <w:r w:rsidR="00D12D18" w:rsidRPr="00D12D18">
        <w:rPr>
          <w:rFonts w:ascii="Times New Roman" w:eastAsia="Times New Roman" w:hAnsi="Times New Roman" w:cs="Times New Roman"/>
          <w:sz w:val="28"/>
          <w:szCs w:val="28"/>
          <w:lang w:eastAsia="ru-RU"/>
        </w:rPr>
        <w:t>іністративного примусу відповідно до правових норм та коли існує реальна загроза його життю та здоров'ю;</w:t>
      </w:r>
    </w:p>
    <w:p w:rsidR="00D12D18" w:rsidRPr="00D12D18"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14EBB">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val="uk-UA" w:eastAsia="ru-RU"/>
        </w:rPr>
        <w:t xml:space="preserve"> </w:t>
      </w:r>
      <w:proofErr w:type="gramStart"/>
      <w:r w:rsidR="00D12D18" w:rsidRPr="00D12D18">
        <w:rPr>
          <w:rFonts w:ascii="Times New Roman" w:eastAsia="Times New Roman" w:hAnsi="Times New Roman" w:cs="Times New Roman"/>
          <w:sz w:val="28"/>
          <w:szCs w:val="28"/>
          <w:lang w:eastAsia="ru-RU"/>
        </w:rPr>
        <w:t>п</w:t>
      </w:r>
      <w:proofErr w:type="gramEnd"/>
      <w:r w:rsidR="00D12D18" w:rsidRPr="00D12D18">
        <w:rPr>
          <w:rFonts w:ascii="Times New Roman" w:eastAsia="Times New Roman" w:hAnsi="Times New Roman" w:cs="Times New Roman"/>
          <w:sz w:val="28"/>
          <w:szCs w:val="28"/>
          <w:lang w:eastAsia="ru-RU"/>
        </w:rPr>
        <w:t>ідвищувати голос під час розмови лише для переконання правопорушника у слушності дій працівника поліції;</w:t>
      </w:r>
    </w:p>
    <w:p w:rsidR="00D12D18" w:rsidRPr="00D12D18"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14EB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00D12D18" w:rsidRPr="00D12D18">
        <w:rPr>
          <w:rFonts w:ascii="Times New Roman" w:eastAsia="Times New Roman" w:hAnsi="Times New Roman" w:cs="Times New Roman"/>
          <w:sz w:val="28"/>
          <w:szCs w:val="28"/>
          <w:lang w:eastAsia="ru-RU"/>
        </w:rPr>
        <w:t>розмовляти спокійно, демонструючи врівноваженість, звертатися до кривдника виключно на «Ви»;</w:t>
      </w:r>
    </w:p>
    <w:p w:rsidR="00D12D18" w:rsidRPr="00D12D18" w:rsidRDefault="00E14EBB"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w:t>
      </w:r>
      <w:r>
        <w:rPr>
          <w:rFonts w:ascii="Calibri" w:eastAsia="Times New Roman" w:hAnsi="Calibri" w:cs="Calibri"/>
          <w:sz w:val="28"/>
          <w:szCs w:val="28"/>
          <w:lang w:eastAsia="ru-RU"/>
        </w:rPr>
        <w:t>‒</w:t>
      </w:r>
      <w:r>
        <w:rPr>
          <w:rFonts w:ascii="Calibri" w:eastAsia="Times New Roman" w:hAnsi="Calibri" w:cs="Calibri"/>
          <w:sz w:val="28"/>
          <w:szCs w:val="28"/>
          <w:lang w:val="uk-UA" w:eastAsia="ru-RU"/>
        </w:rPr>
        <w:t xml:space="preserve"> </w:t>
      </w:r>
      <w:r w:rsidR="00D12D18" w:rsidRPr="00D12D18">
        <w:rPr>
          <w:rFonts w:ascii="Times New Roman" w:eastAsia="Times New Roman" w:hAnsi="Times New Roman" w:cs="Times New Roman"/>
          <w:sz w:val="28"/>
          <w:szCs w:val="28"/>
          <w:lang w:eastAsia="ru-RU"/>
        </w:rPr>
        <w:t>довести до відома кривдника, що існує Закон, представником якого у даному випадку є поліцейський, і змі</w:t>
      </w:r>
      <w:proofErr w:type="gramStart"/>
      <w:r w:rsidR="00D12D18" w:rsidRPr="00D12D18">
        <w:rPr>
          <w:rFonts w:ascii="Times New Roman" w:eastAsia="Times New Roman" w:hAnsi="Times New Roman" w:cs="Times New Roman"/>
          <w:sz w:val="28"/>
          <w:szCs w:val="28"/>
          <w:lang w:eastAsia="ru-RU"/>
        </w:rPr>
        <w:t>ст</w:t>
      </w:r>
      <w:proofErr w:type="gramEnd"/>
      <w:r w:rsidR="00D12D18" w:rsidRPr="00D12D18">
        <w:rPr>
          <w:rFonts w:ascii="Times New Roman" w:eastAsia="Times New Roman" w:hAnsi="Times New Roman" w:cs="Times New Roman"/>
          <w:sz w:val="28"/>
          <w:szCs w:val="28"/>
          <w:lang w:eastAsia="ru-RU"/>
        </w:rPr>
        <w:t xml:space="preserve"> тих заходів, які до нього можуть бути застосовані;</w:t>
      </w:r>
    </w:p>
    <w:p w:rsidR="00D12D18" w:rsidRPr="00D12D18" w:rsidRDefault="000D4ADC"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Calibri" w:eastAsia="Times New Roman" w:hAnsi="Calibri" w:cs="Calibri"/>
          <w:sz w:val="28"/>
          <w:szCs w:val="28"/>
          <w:lang w:eastAsia="ru-RU"/>
        </w:rPr>
        <w:t>‒</w:t>
      </w:r>
      <w:r w:rsidR="00D12D18" w:rsidRPr="00D12D18">
        <w:rPr>
          <w:rFonts w:ascii="Times New Roman" w:eastAsia="Times New Roman" w:hAnsi="Times New Roman" w:cs="Times New Roman"/>
          <w:sz w:val="28"/>
          <w:szCs w:val="28"/>
          <w:lang w:eastAsia="ru-RU"/>
        </w:rPr>
        <w:t>протидіяти спробам правопорушника зменшити відповідальність за створену ситуацію та уникнути покарання; провокувати працівників поліції на застосування до нього сили, внаслідок чого спричиняються (або він сам спричиняє собі) пошкодження.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i/>
          <w:iCs/>
          <w:sz w:val="28"/>
          <w:szCs w:val="28"/>
          <w:lang w:eastAsia="ru-RU"/>
        </w:rPr>
        <w:t> </w:t>
      </w:r>
      <w:proofErr w:type="gramStart"/>
      <w:r w:rsidRPr="00D12D18">
        <w:rPr>
          <w:rFonts w:ascii="Times New Roman" w:eastAsia="Times New Roman" w:hAnsi="Times New Roman" w:cs="Times New Roman"/>
          <w:b/>
          <w:bCs/>
          <w:i/>
          <w:iCs/>
          <w:sz w:val="28"/>
          <w:szCs w:val="28"/>
          <w:lang w:eastAsia="ru-RU"/>
        </w:rPr>
        <w:t>П</w:t>
      </w:r>
      <w:proofErr w:type="gramEnd"/>
      <w:r w:rsidRPr="00D12D18">
        <w:rPr>
          <w:rFonts w:ascii="Times New Roman" w:eastAsia="Times New Roman" w:hAnsi="Times New Roman" w:cs="Times New Roman"/>
          <w:b/>
          <w:bCs/>
          <w:i/>
          <w:iCs/>
          <w:sz w:val="28"/>
          <w:szCs w:val="28"/>
          <w:lang w:eastAsia="ru-RU"/>
        </w:rPr>
        <w:t>ід час спілкування з жертвою насильства працівник поліції повинен</w:t>
      </w:r>
      <w:r w:rsidRPr="00D12D18">
        <w:rPr>
          <w:rFonts w:ascii="Times New Roman" w:eastAsia="Times New Roman" w:hAnsi="Times New Roman" w:cs="Times New Roman"/>
          <w:i/>
          <w:iCs/>
          <w:sz w:val="28"/>
          <w:szCs w:val="28"/>
          <w:lang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 мати при собі листівки з кваліфікованим роз'ясненням щодо прав жертви, інформацію щодо можливості отримання нею допомоги, а також місцезнаходження осередків організацій, до яких можна звернутися за допомогою та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ідтримкою, що необхідно залишити жертві сімейного насильства для вивчення у більш спокійній обстановці.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 співбесіду з жертвою насильства проводити наодинці, завірити її у конфіденційності бесіди</w:t>
      </w:r>
      <w:proofErr w:type="gramStart"/>
      <w:r w:rsidRPr="00D12D18">
        <w:rPr>
          <w:rFonts w:ascii="Times New Roman" w:eastAsia="Times New Roman" w:hAnsi="Times New Roman" w:cs="Times New Roman"/>
          <w:sz w:val="28"/>
          <w:szCs w:val="28"/>
          <w:lang w:eastAsia="ru-RU"/>
        </w:rPr>
        <w:t>;.</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 дати знати жертві насильства, що Ви бажаєте її вислухати та маєте досвід у вирішенні подібних проблем;</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 задавати прості, прямі запитання, що не </w:t>
      </w:r>
      <w:proofErr w:type="gramStart"/>
      <w:r w:rsidRPr="00D12D18">
        <w:rPr>
          <w:rFonts w:ascii="Times New Roman" w:eastAsia="Times New Roman" w:hAnsi="Times New Roman" w:cs="Times New Roman"/>
          <w:sz w:val="28"/>
          <w:szCs w:val="28"/>
          <w:lang w:eastAsia="ru-RU"/>
        </w:rPr>
        <w:t>м</w:t>
      </w:r>
      <w:proofErr w:type="gramEnd"/>
      <w:r w:rsidRPr="00D12D18">
        <w:rPr>
          <w:rFonts w:ascii="Times New Roman" w:eastAsia="Times New Roman" w:hAnsi="Times New Roman" w:cs="Times New Roman"/>
          <w:sz w:val="28"/>
          <w:szCs w:val="28"/>
          <w:lang w:eastAsia="ru-RU"/>
        </w:rPr>
        <w:t>істять критичних або суб'єктивних суджень і так, щоб на них можна було б дати декілька відповідей;</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 не заперечувати факту насильства та не зменшувати його серйозності;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 звертати увагу на всі сигнали, що можуть </w:t>
      </w:r>
      <w:proofErr w:type="gramStart"/>
      <w:r w:rsidRPr="00D12D18">
        <w:rPr>
          <w:rFonts w:ascii="Times New Roman" w:eastAsia="Times New Roman" w:hAnsi="Times New Roman" w:cs="Times New Roman"/>
          <w:sz w:val="28"/>
          <w:szCs w:val="28"/>
          <w:lang w:eastAsia="ru-RU"/>
        </w:rPr>
        <w:t>св</w:t>
      </w:r>
      <w:proofErr w:type="gramEnd"/>
      <w:r w:rsidRPr="00D12D18">
        <w:rPr>
          <w:rFonts w:ascii="Times New Roman" w:eastAsia="Times New Roman" w:hAnsi="Times New Roman" w:cs="Times New Roman"/>
          <w:sz w:val="28"/>
          <w:szCs w:val="28"/>
          <w:lang w:eastAsia="ru-RU"/>
        </w:rPr>
        <w:t xml:space="preserve">ідчити про застосування насильства, наприклад, сліди побиття, ознаки переляку, жаху, </w:t>
      </w:r>
      <w:r w:rsidRPr="00D12D18">
        <w:rPr>
          <w:rFonts w:ascii="Times New Roman" w:eastAsia="Times New Roman" w:hAnsi="Times New Roman" w:cs="Times New Roman"/>
          <w:sz w:val="28"/>
          <w:szCs w:val="28"/>
          <w:lang w:eastAsia="ru-RU"/>
        </w:rPr>
        <w:lastRenderedPageBreak/>
        <w:t>тремтіння рук або навіть всього тіла, емоційна неврівноваженість, роздратування, плач, апатія;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 надати жертві моральну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ідтримку, застосовуючи, наприклад, такі фрази: «</w:t>
      </w:r>
      <w:hyperlink r:id="rId40" w:tooltip="Гендер у термінах та поняттях: Гендер" w:history="1">
        <w:r w:rsidRPr="00D12D18">
          <w:rPr>
            <w:rFonts w:ascii="Times New Roman" w:eastAsia="Times New Roman" w:hAnsi="Times New Roman" w:cs="Times New Roman"/>
            <w:sz w:val="28"/>
            <w:szCs w:val="28"/>
            <w:lang w:eastAsia="ru-RU"/>
          </w:rPr>
          <w:t>Гендер</w:t>
        </w:r>
      </w:hyperlink>
      <w:r w:rsidRPr="00D12D18">
        <w:rPr>
          <w:rFonts w:ascii="Times New Roman" w:eastAsia="Times New Roman" w:hAnsi="Times New Roman" w:cs="Times New Roman"/>
          <w:sz w:val="28"/>
          <w:szCs w:val="28"/>
          <w:lang w:eastAsia="ru-RU"/>
        </w:rPr>
        <w:t xml:space="preserve">но обумовлене насильство – це також злочин», «Ви не самотні, допомога – поруч», «Ви перебуваєте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 захистом Закону. Ви заслуговуєте на краще поводження», «Ви можете контролювати тільки власні дії», «Усі мають право на </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ільне від насильства життя», «Я розумію, що Ви говорите правду».</w:t>
      </w:r>
      <w:r w:rsidRPr="00D12D18">
        <w:rPr>
          <w:rFonts w:ascii="Times New Roman" w:eastAsia="Times New Roman" w:hAnsi="Times New Roman" w:cs="Times New Roman"/>
          <w:b/>
          <w:bCs/>
          <w:i/>
          <w:iCs/>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 xml:space="preserve">     Для забезпечення взаємодопомоги </w:t>
      </w:r>
      <w:proofErr w:type="gramStart"/>
      <w:r w:rsidRPr="00D12D18">
        <w:rPr>
          <w:rFonts w:ascii="Times New Roman" w:eastAsia="Times New Roman" w:hAnsi="Times New Roman" w:cs="Times New Roman"/>
          <w:b/>
          <w:bCs/>
          <w:i/>
          <w:iCs/>
          <w:sz w:val="28"/>
          <w:szCs w:val="28"/>
          <w:lang w:eastAsia="ru-RU"/>
        </w:rPr>
        <w:t>між</w:t>
      </w:r>
      <w:proofErr w:type="gramEnd"/>
      <w:r w:rsidRPr="00D12D18">
        <w:rPr>
          <w:rFonts w:ascii="Times New Roman" w:eastAsia="Times New Roman" w:hAnsi="Times New Roman" w:cs="Times New Roman"/>
          <w:b/>
          <w:bCs/>
          <w:i/>
          <w:iCs/>
          <w:sz w:val="28"/>
          <w:szCs w:val="28"/>
          <w:lang w:eastAsia="ru-RU"/>
        </w:rPr>
        <w:t xml:space="preserve"> працівниками поліції: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 до прибуття на місце події розподілити ролі, визначившись із основними завданнями </w:t>
      </w:r>
      <w:proofErr w:type="gramStart"/>
      <w:r w:rsidRPr="00D12D18">
        <w:rPr>
          <w:rFonts w:ascii="Times New Roman" w:eastAsia="Times New Roman" w:hAnsi="Times New Roman" w:cs="Times New Roman"/>
          <w:sz w:val="28"/>
          <w:szCs w:val="28"/>
          <w:lang w:eastAsia="ru-RU"/>
        </w:rPr>
        <w:t>кожного</w:t>
      </w:r>
      <w:proofErr w:type="gramEnd"/>
      <w:r w:rsidRPr="00D12D18">
        <w:rPr>
          <w:rFonts w:ascii="Times New Roman" w:eastAsia="Times New Roman" w:hAnsi="Times New Roman" w:cs="Times New Roman"/>
          <w:sz w:val="28"/>
          <w:szCs w:val="28"/>
          <w:lang w:eastAsia="ru-RU"/>
        </w:rPr>
        <w:t xml:space="preserve"> працівника поліції на місці події;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 на </w:t>
      </w:r>
      <w:proofErr w:type="gramStart"/>
      <w:r w:rsidRPr="00D12D18">
        <w:rPr>
          <w:rFonts w:ascii="Times New Roman" w:eastAsia="Times New Roman" w:hAnsi="Times New Roman" w:cs="Times New Roman"/>
          <w:sz w:val="28"/>
          <w:szCs w:val="28"/>
          <w:lang w:eastAsia="ru-RU"/>
        </w:rPr>
        <w:t>м</w:t>
      </w:r>
      <w:proofErr w:type="gramEnd"/>
      <w:r w:rsidRPr="00D12D18">
        <w:rPr>
          <w:rFonts w:ascii="Times New Roman" w:eastAsia="Times New Roman" w:hAnsi="Times New Roman" w:cs="Times New Roman"/>
          <w:sz w:val="28"/>
          <w:szCs w:val="28"/>
          <w:lang w:eastAsia="ru-RU"/>
        </w:rPr>
        <w:t>ісці події контролювати поведінку учасників конфлікту, зосереджуючись на можливих загрозах;</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  попередньо відпрацьовувати спільні дії при застосуванні фізичної сили, спеціальних засобі</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 xml:space="preserve"> та зброї;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 не перебувати поза візуальним (вербальним) контактом один одного;</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 мати систему власних умовних знаків (жестів, слів тощо), за допомогою яких можна передавати необхідну інформацію, приховану від інших оточуючих.</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r w:rsidRPr="00D12D18">
        <w:rPr>
          <w:rFonts w:ascii="Times New Roman" w:eastAsia="Times New Roman" w:hAnsi="Times New Roman" w:cs="Times New Roman"/>
          <w:b/>
          <w:bCs/>
          <w:sz w:val="28"/>
          <w:szCs w:val="28"/>
          <w:lang w:eastAsia="ru-RU"/>
        </w:rPr>
        <w:t>        </w:t>
      </w:r>
      <w:r w:rsidRPr="00D12D18">
        <w:rPr>
          <w:rFonts w:ascii="Times New Roman" w:eastAsia="Times New Roman" w:hAnsi="Times New Roman" w:cs="Times New Roman"/>
          <w:b/>
          <w:bCs/>
          <w:i/>
          <w:iCs/>
          <w:sz w:val="28"/>
          <w:szCs w:val="28"/>
          <w:lang w:eastAsia="ru-RU"/>
        </w:rPr>
        <w:t xml:space="preserve">Дії працівика поліції по індентифікації жертви домашнє насильства </w:t>
      </w:r>
      <w:proofErr w:type="gramStart"/>
      <w:r w:rsidRPr="00D12D18">
        <w:rPr>
          <w:rFonts w:ascii="Times New Roman" w:eastAsia="Times New Roman" w:hAnsi="Times New Roman" w:cs="Times New Roman"/>
          <w:b/>
          <w:bCs/>
          <w:i/>
          <w:iCs/>
          <w:sz w:val="28"/>
          <w:szCs w:val="28"/>
          <w:lang w:eastAsia="ru-RU"/>
        </w:rPr>
        <w:t>в</w:t>
      </w:r>
      <w:proofErr w:type="gramEnd"/>
      <w:r w:rsidRPr="00D12D18">
        <w:rPr>
          <w:rFonts w:ascii="Times New Roman" w:eastAsia="Times New Roman" w:hAnsi="Times New Roman" w:cs="Times New Roman"/>
          <w:b/>
          <w:bCs/>
          <w:i/>
          <w:iCs/>
          <w:sz w:val="28"/>
          <w:szCs w:val="28"/>
          <w:lang w:eastAsia="ru-RU"/>
        </w:rPr>
        <w:t xml:space="preserve"> сім’ї або кривдника</w:t>
      </w:r>
      <w:r w:rsidRPr="00D12D18">
        <w:rPr>
          <w:rFonts w:ascii="Times New Roman" w:eastAsia="Times New Roman" w:hAnsi="Times New Roman" w:cs="Times New Roman"/>
          <w:b/>
          <w:bCs/>
          <w:sz w:val="28"/>
          <w:szCs w:val="28"/>
          <w:lang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w:t>
      </w:r>
      <w:r w:rsidRPr="00D12D18">
        <w:rPr>
          <w:rFonts w:ascii="Times New Roman" w:eastAsia="Times New Roman" w:hAnsi="Times New Roman" w:cs="Times New Roman"/>
          <w:sz w:val="28"/>
          <w:szCs w:val="28"/>
          <w:lang w:eastAsia="ru-RU"/>
        </w:rPr>
        <w:t xml:space="preserve">На нашу думку, справа тут не в тому, щоб визначити </w:t>
      </w:r>
      <w:proofErr w:type="gramStart"/>
      <w:r w:rsidRPr="00D12D18">
        <w:rPr>
          <w:rFonts w:ascii="Times New Roman" w:eastAsia="Times New Roman" w:hAnsi="Times New Roman" w:cs="Times New Roman"/>
          <w:sz w:val="28"/>
          <w:szCs w:val="28"/>
          <w:lang w:eastAsia="ru-RU"/>
        </w:rPr>
        <w:t>винного</w:t>
      </w:r>
      <w:proofErr w:type="gramEnd"/>
      <w:r w:rsidRPr="00D12D18">
        <w:rPr>
          <w:rFonts w:ascii="Times New Roman" w:eastAsia="Times New Roman" w:hAnsi="Times New Roman" w:cs="Times New Roman"/>
          <w:sz w:val="28"/>
          <w:szCs w:val="28"/>
          <w:lang w:eastAsia="ru-RU"/>
        </w:rPr>
        <w:t>, а в тому, щоб адекватно зрозуміти феномен подружнього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Питання, хто ж насправді є жертвою жорстокості між чоловіком і дружиною</w:t>
      </w:r>
      <w:r w:rsidR="000D4ADC">
        <w:rPr>
          <w:rFonts w:ascii="Times New Roman" w:eastAsia="Times New Roman" w:hAnsi="Times New Roman" w:cs="Times New Roman"/>
          <w:sz w:val="28"/>
          <w:szCs w:val="28"/>
          <w:lang w:val="uk-UA" w:eastAsia="ru-RU"/>
        </w:rPr>
        <w:t>,</w:t>
      </w:r>
      <w:r w:rsidRPr="00D12D18">
        <w:rPr>
          <w:rFonts w:ascii="Times New Roman" w:eastAsia="Times New Roman" w:hAnsi="Times New Roman" w:cs="Times New Roman"/>
          <w:sz w:val="28"/>
          <w:szCs w:val="28"/>
          <w:lang w:eastAsia="ru-RU"/>
        </w:rPr>
        <w:t xml:space="preserve"> стало дискусійним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ісля публікації у 1988 році статті </w:t>
      </w:r>
      <w:r w:rsidR="000D4ADC">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С. Штейнмец "Синдром побитого чоловіка". Цю статтю критикували за спробу довести, що жорстокість жінок відносно своїх чолові</w:t>
      </w:r>
      <w:proofErr w:type="gramStart"/>
      <w:r w:rsidRPr="00D12D18">
        <w:rPr>
          <w:rFonts w:ascii="Times New Roman" w:eastAsia="Times New Roman" w:hAnsi="Times New Roman" w:cs="Times New Roman"/>
          <w:sz w:val="28"/>
          <w:szCs w:val="28"/>
          <w:lang w:eastAsia="ru-RU"/>
        </w:rPr>
        <w:t>к</w:t>
      </w:r>
      <w:proofErr w:type="gramEnd"/>
      <w:r w:rsidRPr="00D12D18">
        <w:rPr>
          <w:rFonts w:ascii="Times New Roman" w:eastAsia="Times New Roman" w:hAnsi="Times New Roman" w:cs="Times New Roman"/>
          <w:sz w:val="28"/>
          <w:szCs w:val="28"/>
          <w:lang w:eastAsia="ru-RU"/>
        </w:rPr>
        <w:t>ів є досить поширеним і серйозним явищем і заслуговує на те, щоб отримати новий термін "побиття чоловіка".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 xml:space="preserve">У дискусії не приділяється багато уваги тому, чи бувають жінки часом жорстокі з чоловіками. Однак, якщо за мету ставити розуміння механізмів шлюбної агресії, а не пошук </w:t>
      </w:r>
      <w:proofErr w:type="gramStart"/>
      <w:r w:rsidRPr="00D12D18">
        <w:rPr>
          <w:rFonts w:ascii="Times New Roman" w:eastAsia="Times New Roman" w:hAnsi="Times New Roman" w:cs="Times New Roman"/>
          <w:sz w:val="28"/>
          <w:szCs w:val="28"/>
          <w:lang w:eastAsia="ru-RU"/>
        </w:rPr>
        <w:t>винного</w:t>
      </w:r>
      <w:proofErr w:type="gramEnd"/>
      <w:r w:rsidRPr="00D12D18">
        <w:rPr>
          <w:rFonts w:ascii="Times New Roman" w:eastAsia="Times New Roman" w:hAnsi="Times New Roman" w:cs="Times New Roman"/>
          <w:sz w:val="28"/>
          <w:szCs w:val="28"/>
          <w:lang w:eastAsia="ru-RU"/>
        </w:rPr>
        <w:t xml:space="preserve"> і визначення провини, то такі дані не спід відкидати або занижувати. </w:t>
      </w:r>
      <w:proofErr w:type="gramStart"/>
      <w:r w:rsidRPr="00D12D18">
        <w:rPr>
          <w:rFonts w:ascii="Times New Roman" w:eastAsia="Times New Roman" w:hAnsi="Times New Roman" w:cs="Times New Roman"/>
          <w:sz w:val="28"/>
          <w:szCs w:val="28"/>
          <w:lang w:eastAsia="ru-RU"/>
        </w:rPr>
        <w:t>Для фахівців більш продуктивним є комплексний аналіз сімейних стосунків, динаміки стосунків у сім'ї, причин вибору ролі кривдника і жертви.</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Подальші </w:t>
      </w:r>
      <w:proofErr w:type="gramStart"/>
      <w:r w:rsidRPr="00D12D18">
        <w:rPr>
          <w:rFonts w:ascii="Times New Roman" w:eastAsia="Times New Roman" w:hAnsi="Times New Roman" w:cs="Times New Roman"/>
          <w:sz w:val="28"/>
          <w:szCs w:val="28"/>
          <w:lang w:eastAsia="ru-RU"/>
        </w:rPr>
        <w:t>досл</w:t>
      </w:r>
      <w:proofErr w:type="gramEnd"/>
      <w:r w:rsidRPr="00D12D18">
        <w:rPr>
          <w:rFonts w:ascii="Times New Roman" w:eastAsia="Times New Roman" w:hAnsi="Times New Roman" w:cs="Times New Roman"/>
          <w:sz w:val="28"/>
          <w:szCs w:val="28"/>
          <w:lang w:eastAsia="ru-RU"/>
        </w:rPr>
        <w:t>ідження показ</w:t>
      </w:r>
      <w:r w:rsidR="000D4ADC">
        <w:rPr>
          <w:rFonts w:ascii="Times New Roman" w:eastAsia="Times New Roman" w:hAnsi="Times New Roman" w:cs="Times New Roman"/>
          <w:sz w:val="28"/>
          <w:szCs w:val="28"/>
          <w:lang w:eastAsia="ru-RU"/>
        </w:rPr>
        <w:t>али, що у сім'ї, як правило, нема</w:t>
      </w:r>
      <w:r w:rsidRPr="00D12D18">
        <w:rPr>
          <w:rFonts w:ascii="Times New Roman" w:eastAsia="Times New Roman" w:hAnsi="Times New Roman" w:cs="Times New Roman"/>
          <w:sz w:val="28"/>
          <w:szCs w:val="28"/>
          <w:lang w:eastAsia="ru-RU"/>
        </w:rPr>
        <w:t xml:space="preserve"> стали</w:t>
      </w:r>
      <w:r w:rsidR="000D4ADC">
        <w:rPr>
          <w:rFonts w:ascii="Times New Roman" w:eastAsia="Times New Roman" w:hAnsi="Times New Roman" w:cs="Times New Roman"/>
          <w:sz w:val="28"/>
          <w:szCs w:val="28"/>
          <w:lang w:val="uk-UA" w:eastAsia="ru-RU"/>
        </w:rPr>
        <w:t>х</w:t>
      </w:r>
      <w:r w:rsidRPr="00D12D18">
        <w:rPr>
          <w:rFonts w:ascii="Times New Roman" w:eastAsia="Times New Roman" w:hAnsi="Times New Roman" w:cs="Times New Roman"/>
          <w:sz w:val="28"/>
          <w:szCs w:val="28"/>
          <w:lang w:eastAsia="ru-RU"/>
        </w:rPr>
        <w:t xml:space="preserve"> позицій жертви чи кривдника. Навіть представниця феміністського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ідходу до проблеми подружнього насильства Л. Вокер відзначає: "Можливо, коли ми більше взнаємо про тих, хто б'</w:t>
      </w:r>
      <w:proofErr w:type="gramStart"/>
      <w:r w:rsidRPr="00D12D18">
        <w:rPr>
          <w:rFonts w:ascii="Times New Roman" w:eastAsia="Times New Roman" w:hAnsi="Times New Roman" w:cs="Times New Roman"/>
          <w:sz w:val="28"/>
          <w:szCs w:val="28"/>
          <w:lang w:eastAsia="ru-RU"/>
        </w:rPr>
        <w:t>є,</w:t>
      </w:r>
      <w:proofErr w:type="gramEnd"/>
      <w:r w:rsidRPr="00D12D18">
        <w:rPr>
          <w:rFonts w:ascii="Times New Roman" w:eastAsia="Times New Roman" w:hAnsi="Times New Roman" w:cs="Times New Roman"/>
          <w:sz w:val="28"/>
          <w:szCs w:val="28"/>
          <w:lang w:eastAsia="ru-RU"/>
        </w:rPr>
        <w:t xml:space="preserve"> нам їх потрібно буде розглядати як жертв. Зазвичай ті, кого я знала, вчиняли свої злочини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 тягарем тяжких душевних мук".</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Звісно, що насильство з боку жінок не таке поширене явище, воно застосовується, як правило, з метою самозахисту. На нашу думку, треба мати на увазі, що чоловік може переживати образу. </w:t>
      </w:r>
      <w:proofErr w:type="gramStart"/>
      <w:r w:rsidRPr="00D12D18">
        <w:rPr>
          <w:rFonts w:ascii="Times New Roman" w:eastAsia="Times New Roman" w:hAnsi="Times New Roman" w:cs="Times New Roman"/>
          <w:sz w:val="28"/>
          <w:szCs w:val="28"/>
          <w:lang w:eastAsia="ru-RU"/>
        </w:rPr>
        <w:t>Досл</w:t>
      </w:r>
      <w:proofErr w:type="gramEnd"/>
      <w:r w:rsidRPr="00D12D18">
        <w:rPr>
          <w:rFonts w:ascii="Times New Roman" w:eastAsia="Times New Roman" w:hAnsi="Times New Roman" w:cs="Times New Roman"/>
          <w:sz w:val="28"/>
          <w:szCs w:val="28"/>
          <w:lang w:eastAsia="ru-RU"/>
        </w:rPr>
        <w:t>ідження сімейних стосунків показують, що жінка може мати досить велику владу над чоловіком та маніпулювати ним, підтримуючи залежність від себе. Дж. Лайон відзнача</w:t>
      </w:r>
      <w:proofErr w:type="gramStart"/>
      <w:r w:rsidRPr="00D12D18">
        <w:rPr>
          <w:rFonts w:ascii="Times New Roman" w:eastAsia="Times New Roman" w:hAnsi="Times New Roman" w:cs="Times New Roman"/>
          <w:sz w:val="28"/>
          <w:szCs w:val="28"/>
          <w:lang w:eastAsia="ru-RU"/>
        </w:rPr>
        <w:t>є:</w:t>
      </w:r>
      <w:proofErr w:type="gramEnd"/>
      <w:r w:rsidRPr="00D12D18">
        <w:rPr>
          <w:rFonts w:ascii="Times New Roman" w:eastAsia="Times New Roman" w:hAnsi="Times New Roman" w:cs="Times New Roman"/>
          <w:sz w:val="28"/>
          <w:szCs w:val="28"/>
          <w:lang w:eastAsia="ru-RU"/>
        </w:rPr>
        <w:t xml:space="preserve"> "Необхідно клінічно </w:t>
      </w:r>
      <w:proofErr w:type="gramStart"/>
      <w:r w:rsidRPr="00D12D18">
        <w:rPr>
          <w:rFonts w:ascii="Times New Roman" w:eastAsia="Times New Roman" w:hAnsi="Times New Roman" w:cs="Times New Roman"/>
          <w:sz w:val="28"/>
          <w:szCs w:val="28"/>
          <w:lang w:eastAsia="ru-RU"/>
        </w:rPr>
        <w:t>досл</w:t>
      </w:r>
      <w:proofErr w:type="gramEnd"/>
      <w:r w:rsidRPr="00D12D18">
        <w:rPr>
          <w:rFonts w:ascii="Times New Roman" w:eastAsia="Times New Roman" w:hAnsi="Times New Roman" w:cs="Times New Roman"/>
          <w:sz w:val="28"/>
          <w:szCs w:val="28"/>
          <w:lang w:eastAsia="ru-RU"/>
        </w:rPr>
        <w:t>ідити шлюби, щоб встановити, що</w:t>
      </w:r>
      <w:r w:rsidR="000D4ADC">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 xml:space="preserve">деякі дружини, можливо, мають могутню владу над своїми чоловіками і маніпулюють ними, експлуатують їх, відмовляють їм у статевих контактах протягом тривалого часу і поводяться так, щоб утримувати чоловіків залежними від себе. </w:t>
      </w:r>
      <w:proofErr w:type="gramStart"/>
      <w:r w:rsidRPr="00D12D18">
        <w:rPr>
          <w:rFonts w:ascii="Times New Roman" w:eastAsia="Times New Roman" w:hAnsi="Times New Roman" w:cs="Times New Roman"/>
          <w:sz w:val="28"/>
          <w:szCs w:val="28"/>
          <w:lang w:eastAsia="ru-RU"/>
        </w:rPr>
        <w:t>Жінки, як правило, фізично більш слабкі; і "битва" між чоловіками та жінками в прямому розуміння цього слова набуває дещо інших форм, оскільки чоловіки можуть бити своїх дружин і фізично і емоційно, а жінки - лише емоційно".</w:t>
      </w:r>
      <w:proofErr w:type="gramEnd"/>
      <w:r w:rsidRPr="00D12D18">
        <w:rPr>
          <w:rFonts w:ascii="Times New Roman" w:eastAsia="Times New Roman" w:hAnsi="Times New Roman" w:cs="Times New Roman"/>
          <w:sz w:val="28"/>
          <w:szCs w:val="28"/>
          <w:lang w:eastAsia="ru-RU"/>
        </w:rPr>
        <w:t xml:space="preserve"> Жінка фізично слабша, але її навички словесного</w:t>
      </w:r>
      <w:r w:rsidR="000D4ADC">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 xml:space="preserve">спілкування, зазвичай, більш досконалі, що </w:t>
      </w:r>
      <w:proofErr w:type="gramStart"/>
      <w:r w:rsidRPr="00D12D18">
        <w:rPr>
          <w:rFonts w:ascii="Times New Roman" w:eastAsia="Times New Roman" w:hAnsi="Times New Roman" w:cs="Times New Roman"/>
          <w:sz w:val="28"/>
          <w:szCs w:val="28"/>
          <w:lang w:eastAsia="ru-RU"/>
        </w:rPr>
        <w:t>дає їй</w:t>
      </w:r>
      <w:proofErr w:type="gramEnd"/>
      <w:r w:rsidRPr="00D12D18">
        <w:rPr>
          <w:rFonts w:ascii="Times New Roman" w:eastAsia="Times New Roman" w:hAnsi="Times New Roman" w:cs="Times New Roman"/>
          <w:sz w:val="28"/>
          <w:szCs w:val="28"/>
          <w:lang w:eastAsia="ru-RU"/>
        </w:rPr>
        <w:t xml:space="preserve"> певні переваги над чоловіком. Дж. Дешнер зазнача</w:t>
      </w:r>
      <w:proofErr w:type="gramStart"/>
      <w:r w:rsidRPr="00D12D18">
        <w:rPr>
          <w:rFonts w:ascii="Times New Roman" w:eastAsia="Times New Roman" w:hAnsi="Times New Roman" w:cs="Times New Roman"/>
          <w:sz w:val="28"/>
          <w:szCs w:val="28"/>
          <w:lang w:eastAsia="ru-RU"/>
        </w:rPr>
        <w:t>є:</w:t>
      </w:r>
      <w:proofErr w:type="gramEnd"/>
      <w:r w:rsidRPr="00D12D18">
        <w:rPr>
          <w:rFonts w:ascii="Times New Roman" w:eastAsia="Times New Roman" w:hAnsi="Times New Roman" w:cs="Times New Roman"/>
          <w:sz w:val="28"/>
          <w:szCs w:val="28"/>
          <w:lang w:eastAsia="ru-RU"/>
        </w:rPr>
        <w:t xml:space="preserve"> "Більшість чоловіків-насильників видаються менш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ідготовленими" до словесної війни, ніж їхні дружини, тому вони зазнають поразок в численних словесних конфронтаціях. </w:t>
      </w:r>
      <w:proofErr w:type="gramStart"/>
      <w:r w:rsidRPr="00D12D18">
        <w:rPr>
          <w:rFonts w:ascii="Times New Roman" w:eastAsia="Times New Roman" w:hAnsi="Times New Roman" w:cs="Times New Roman"/>
          <w:sz w:val="28"/>
          <w:szCs w:val="28"/>
          <w:lang w:eastAsia="ru-RU"/>
        </w:rPr>
        <w:t>Окр</w:t>
      </w:r>
      <w:proofErr w:type="gramEnd"/>
      <w:r w:rsidRPr="00D12D18">
        <w:rPr>
          <w:rFonts w:ascii="Times New Roman" w:eastAsia="Times New Roman" w:hAnsi="Times New Roman" w:cs="Times New Roman"/>
          <w:sz w:val="28"/>
          <w:szCs w:val="28"/>
          <w:lang w:eastAsia="ru-RU"/>
        </w:rPr>
        <w:t xml:space="preserve">ім того, вони стають жертвами почуття самотності, оскільки їх партнерши - </w:t>
      </w:r>
      <w:r w:rsidRPr="00D12D18">
        <w:rPr>
          <w:rFonts w:ascii="Times New Roman" w:eastAsia="Times New Roman" w:hAnsi="Times New Roman" w:cs="Times New Roman"/>
          <w:sz w:val="28"/>
          <w:szCs w:val="28"/>
          <w:lang w:eastAsia="ru-RU"/>
        </w:rPr>
        <w:lastRenderedPageBreak/>
        <w:t>жертви можуть відштовхувати їх емоційно. Насильники особливо вразливі щодо найбільш хворобливого і на</w:t>
      </w:r>
      <w:r w:rsidR="000D4ADC">
        <w:rPr>
          <w:rFonts w:ascii="Times New Roman" w:eastAsia="Times New Roman" w:hAnsi="Times New Roman" w:cs="Times New Roman"/>
          <w:sz w:val="28"/>
          <w:szCs w:val="28"/>
          <w:lang w:eastAsia="ru-RU"/>
        </w:rPr>
        <w:t>йболючішого з людських почуттів</w:t>
      </w:r>
      <w:r w:rsidR="000D4ADC" w:rsidRPr="00D12D18">
        <w:rPr>
          <w:rFonts w:ascii="Times New Roman" w:eastAsia="Times New Roman" w:hAnsi="Times New Roman" w:cs="Times New Roman"/>
          <w:sz w:val="28"/>
          <w:szCs w:val="28"/>
          <w:lang w:eastAsia="ru-RU"/>
        </w:rPr>
        <w:t xml:space="preserve"> </w:t>
      </w:r>
      <w:r w:rsidR="000D4ADC">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ревнощі</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Позиція жертви та кривдника не така вже ясна у подружній взаємодії. Вірджінія Саті</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 xml:space="preserve"> описала не дві, а три ролі у класичній подружній грі: "жертва переслідувач - спаситель". Причому, "граючи" у цю гру, члени сі</w:t>
      </w:r>
      <w:proofErr w:type="gramStart"/>
      <w:r w:rsidRPr="00D12D18">
        <w:rPr>
          <w:rFonts w:ascii="Times New Roman" w:eastAsia="Times New Roman" w:hAnsi="Times New Roman" w:cs="Times New Roman"/>
          <w:sz w:val="28"/>
          <w:szCs w:val="28"/>
          <w:lang w:eastAsia="ru-RU"/>
        </w:rPr>
        <w:t>м</w:t>
      </w:r>
      <w:proofErr w:type="gramEnd"/>
      <w:r w:rsidRPr="00D12D18">
        <w:rPr>
          <w:rFonts w:ascii="Times New Roman" w:eastAsia="Times New Roman" w:hAnsi="Times New Roman" w:cs="Times New Roman"/>
          <w:sz w:val="28"/>
          <w:szCs w:val="28"/>
          <w:lang w:eastAsia="ru-RU"/>
        </w:rPr>
        <w:t>'ї можуть змінювати свої позиції.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Навіть при здійсненні фізичного насильства чоловік може почувати себе як жертва неконтрольованих емоцій. </w:t>
      </w:r>
      <w:proofErr w:type="gramStart"/>
      <w:r w:rsidRPr="00D12D18">
        <w:rPr>
          <w:rFonts w:ascii="Times New Roman" w:eastAsia="Times New Roman" w:hAnsi="Times New Roman" w:cs="Times New Roman"/>
          <w:sz w:val="28"/>
          <w:szCs w:val="28"/>
          <w:lang w:eastAsia="ru-RU"/>
        </w:rPr>
        <w:t>Позиція переслідувача в даній ситуації може комбінуватись з позицією жертви сімейної образи, що не в змозі відстояти себе через невміння висловитися.</w:t>
      </w:r>
      <w:proofErr w:type="gramEnd"/>
      <w:r w:rsidRPr="00D12D18">
        <w:rPr>
          <w:rFonts w:ascii="Times New Roman" w:eastAsia="Times New Roman" w:hAnsi="Times New Roman" w:cs="Times New Roman"/>
          <w:sz w:val="28"/>
          <w:szCs w:val="28"/>
          <w:lang w:eastAsia="ru-RU"/>
        </w:rPr>
        <w:t xml:space="preserve"> </w:t>
      </w:r>
      <w:proofErr w:type="gramStart"/>
      <w:r w:rsidRPr="00D12D18">
        <w:rPr>
          <w:rFonts w:ascii="Times New Roman" w:eastAsia="Times New Roman" w:hAnsi="Times New Roman" w:cs="Times New Roman"/>
          <w:sz w:val="28"/>
          <w:szCs w:val="28"/>
          <w:lang w:eastAsia="ru-RU"/>
        </w:rPr>
        <w:t>Мета такого фокусу уваги не в тому, щоб перекласти відповідальність за жорстокість на жінку чи зменшити відповідальність кривдника за скоєне, а в тому, щоб правильно зрозуміти механізми, об'єктивно оцінити їх і визначити стратегію допомоги.</w:t>
      </w:r>
      <w:proofErr w:type="gramEnd"/>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Обережне </w:t>
      </w:r>
      <w:proofErr w:type="gramStart"/>
      <w:r w:rsidRPr="00D12D18">
        <w:rPr>
          <w:rFonts w:ascii="Times New Roman" w:eastAsia="Times New Roman" w:hAnsi="Times New Roman" w:cs="Times New Roman"/>
          <w:sz w:val="28"/>
          <w:szCs w:val="28"/>
          <w:lang w:eastAsia="ru-RU"/>
        </w:rPr>
        <w:t>досл</w:t>
      </w:r>
      <w:proofErr w:type="gramEnd"/>
      <w:r w:rsidRPr="00D12D18">
        <w:rPr>
          <w:rFonts w:ascii="Times New Roman" w:eastAsia="Times New Roman" w:hAnsi="Times New Roman" w:cs="Times New Roman"/>
          <w:sz w:val="28"/>
          <w:szCs w:val="28"/>
          <w:lang w:eastAsia="ru-RU"/>
        </w:rPr>
        <w:t xml:space="preserve">ідження історії подружньої пари, в якій присутнє насильство, може висвітити той факт, що обидві сторони були причетними до накопичення злості, ставали більш словесно агресивними, в той час, коли одна зі сторін виявляла все більшу схильність ще й до фізичного насильства. Такий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ідхід показує кожного партнера як у ролі жертви, так </w:t>
      </w:r>
      <w:r w:rsidR="000D4ADC">
        <w:rPr>
          <w:rFonts w:ascii="Times New Roman" w:eastAsia="Times New Roman" w:hAnsi="Times New Roman" w:cs="Times New Roman"/>
          <w:sz w:val="28"/>
          <w:szCs w:val="28"/>
          <w:lang w:val="uk-UA" w:eastAsia="ru-RU"/>
        </w:rPr>
        <w:t>і</w:t>
      </w:r>
      <w:r w:rsidRPr="00D12D18">
        <w:rPr>
          <w:rFonts w:ascii="Times New Roman" w:eastAsia="Times New Roman" w:hAnsi="Times New Roman" w:cs="Times New Roman"/>
          <w:sz w:val="28"/>
          <w:szCs w:val="28"/>
          <w:lang w:eastAsia="ru-RU"/>
        </w:rPr>
        <w:t xml:space="preserve"> в ролі насильника. Мета такого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ідходу полягає не в тому, щоб</w:t>
      </w:r>
      <w:r w:rsidR="000D4ADC">
        <w:rPr>
          <w:rFonts w:ascii="Times New Roman" w:eastAsia="Times New Roman" w:hAnsi="Times New Roman" w:cs="Times New Roman"/>
          <w:sz w:val="28"/>
          <w:szCs w:val="28"/>
          <w:lang w:val="uk-UA" w:eastAsia="ru-RU"/>
        </w:rPr>
        <w:t xml:space="preserve"> </w:t>
      </w:r>
      <w:r w:rsidRPr="00D12D18">
        <w:rPr>
          <w:rFonts w:ascii="Times New Roman" w:eastAsia="Times New Roman" w:hAnsi="Times New Roman" w:cs="Times New Roman"/>
          <w:sz w:val="28"/>
          <w:szCs w:val="28"/>
          <w:lang w:eastAsia="ru-RU"/>
        </w:rPr>
        <w:t>зменшити відповідальність кожного з партнерів за скоєний вчи</w:t>
      </w:r>
      <w:r w:rsidR="000D4ADC">
        <w:rPr>
          <w:rFonts w:ascii="Times New Roman" w:eastAsia="Times New Roman" w:hAnsi="Times New Roman" w:cs="Times New Roman"/>
          <w:sz w:val="28"/>
          <w:szCs w:val="28"/>
          <w:lang w:eastAsia="ru-RU"/>
        </w:rPr>
        <w:t>нок, а в тому, щоб у результаті</w:t>
      </w:r>
      <w:r w:rsidR="000D4ADC">
        <w:rPr>
          <w:rFonts w:ascii="Times New Roman" w:eastAsia="Times New Roman" w:hAnsi="Times New Roman" w:cs="Times New Roman"/>
          <w:sz w:val="28"/>
          <w:szCs w:val="28"/>
          <w:lang w:val="uk-UA" w:eastAsia="ru-RU"/>
        </w:rPr>
        <w:t xml:space="preserve"> </w:t>
      </w:r>
      <w:r w:rsidR="000D4ADC">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отримати співпрацю обох сторін, що скоріше призведе до зникнення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У зазначених випадках обох членів подружжя (а можливо</w:t>
      </w:r>
      <w:r w:rsidR="000D4ADC">
        <w:rPr>
          <w:rFonts w:ascii="Times New Roman" w:eastAsia="Times New Roman" w:hAnsi="Times New Roman" w:cs="Times New Roman"/>
          <w:sz w:val="28"/>
          <w:szCs w:val="28"/>
          <w:lang w:val="uk-UA" w:eastAsia="ru-RU"/>
        </w:rPr>
        <w:t>,</w:t>
      </w:r>
      <w:r w:rsidRPr="00D12D18">
        <w:rPr>
          <w:rFonts w:ascii="Times New Roman" w:eastAsia="Times New Roman" w:hAnsi="Times New Roman" w:cs="Times New Roman"/>
          <w:sz w:val="28"/>
          <w:szCs w:val="28"/>
          <w:lang w:eastAsia="ru-RU"/>
        </w:rPr>
        <w:t xml:space="preserve"> і всіх членів сім'ї) потрібно скеровувати </w:t>
      </w:r>
      <w:proofErr w:type="gramStart"/>
      <w:r w:rsidRPr="00D12D18">
        <w:rPr>
          <w:rFonts w:ascii="Times New Roman" w:eastAsia="Times New Roman" w:hAnsi="Times New Roman" w:cs="Times New Roman"/>
          <w:sz w:val="28"/>
          <w:szCs w:val="28"/>
          <w:lang w:eastAsia="ru-RU"/>
        </w:rPr>
        <w:t>до</w:t>
      </w:r>
      <w:proofErr w:type="gramEnd"/>
      <w:r w:rsidRPr="00D12D18">
        <w:rPr>
          <w:rFonts w:ascii="Times New Roman" w:eastAsia="Times New Roman" w:hAnsi="Times New Roman" w:cs="Times New Roman"/>
          <w:sz w:val="28"/>
          <w:szCs w:val="28"/>
          <w:lang w:eastAsia="ru-RU"/>
        </w:rPr>
        <w:t xml:space="preserve"> закладів, де проводяться сімейні консультації.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 xml:space="preserve">Поведінка працівника поліції у випадку, якщо винуватець перебуває у стані </w:t>
      </w:r>
      <w:proofErr w:type="gramStart"/>
      <w:r w:rsidRPr="00D12D18">
        <w:rPr>
          <w:rFonts w:ascii="Times New Roman" w:eastAsia="Times New Roman" w:hAnsi="Times New Roman" w:cs="Times New Roman"/>
          <w:b/>
          <w:bCs/>
          <w:i/>
          <w:iCs/>
          <w:sz w:val="28"/>
          <w:szCs w:val="28"/>
          <w:lang w:eastAsia="ru-RU"/>
        </w:rPr>
        <w:t>алкогольного</w:t>
      </w:r>
      <w:proofErr w:type="gramEnd"/>
      <w:r w:rsidRPr="00D12D18">
        <w:rPr>
          <w:rFonts w:ascii="Times New Roman" w:eastAsia="Times New Roman" w:hAnsi="Times New Roman" w:cs="Times New Roman"/>
          <w:b/>
          <w:bCs/>
          <w:i/>
          <w:iCs/>
          <w:sz w:val="28"/>
          <w:szCs w:val="28"/>
          <w:lang w:eastAsia="ru-RU"/>
        </w:rPr>
        <w:t xml:space="preserve"> сп’яніння.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D12D18">
        <w:rPr>
          <w:rFonts w:ascii="Times New Roman" w:eastAsia="Times New Roman" w:hAnsi="Times New Roman" w:cs="Times New Roman"/>
          <w:sz w:val="28"/>
          <w:szCs w:val="28"/>
          <w:lang w:eastAsia="ru-RU"/>
        </w:rPr>
        <w:t xml:space="preserve">Працівник поліції слід усвідомлювати: застосування певних дій по відношенню до винуватця насильства необхідно не тому, що той перебуває у нетверезому стані (будь-хто може бути у нетверезому стані в себе вдома), а </w:t>
      </w:r>
      <w:r w:rsidRPr="00D12D18">
        <w:rPr>
          <w:rFonts w:ascii="Times New Roman" w:eastAsia="Times New Roman" w:hAnsi="Times New Roman" w:cs="Times New Roman"/>
          <w:sz w:val="28"/>
          <w:szCs w:val="28"/>
          <w:lang w:eastAsia="ru-RU"/>
        </w:rPr>
        <w:lastRenderedPageBreak/>
        <w:t>тому, що в нетверезому стані він поводиться агресивно щодо інших членів сім'ї, створюючи тимсамим небезпеку для їхнього життя, здоров</w:t>
      </w:r>
      <w:proofErr w:type="gramEnd"/>
      <w:r w:rsidRPr="00D12D18">
        <w:rPr>
          <w:rFonts w:ascii="Times New Roman" w:eastAsia="Times New Roman" w:hAnsi="Times New Roman" w:cs="Times New Roman"/>
          <w:sz w:val="28"/>
          <w:szCs w:val="28"/>
          <w:lang w:eastAsia="ru-RU"/>
        </w:rPr>
        <w:t>'я або майна.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Працівник поліції який здійснює втручання щодо </w:t>
      </w:r>
      <w:proofErr w:type="gramStart"/>
      <w:r w:rsidRPr="00D12D18">
        <w:rPr>
          <w:rFonts w:ascii="Times New Roman" w:eastAsia="Times New Roman" w:hAnsi="Times New Roman" w:cs="Times New Roman"/>
          <w:sz w:val="28"/>
          <w:szCs w:val="28"/>
          <w:lang w:eastAsia="ru-RU"/>
        </w:rPr>
        <w:t>осіб</w:t>
      </w:r>
      <w:proofErr w:type="gramEnd"/>
      <w:r w:rsidRPr="00D12D18">
        <w:rPr>
          <w:rFonts w:ascii="Times New Roman" w:eastAsia="Times New Roman" w:hAnsi="Times New Roman" w:cs="Times New Roman"/>
          <w:sz w:val="28"/>
          <w:szCs w:val="28"/>
          <w:lang w:eastAsia="ru-RU"/>
        </w:rPr>
        <w:t xml:space="preserve"> у нетверезому стані,повинен:</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діяти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ішуче і впевнено.</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не реагувати на зачіпки, образи, лайку, погрози, спроби шантажу,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ідкупу.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дотримуватися правил безпеки, пам'ятаючи, що особи у нетверезому стані не контролюють своєї поведінки.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не забувати про принцип обмеження довіри до затриманого, беручи до уваги непередбачуваність поведінки </w:t>
      </w:r>
      <w:proofErr w:type="gramStart"/>
      <w:r w:rsidRPr="00D12D18">
        <w:rPr>
          <w:rFonts w:ascii="Times New Roman" w:eastAsia="Times New Roman" w:hAnsi="Times New Roman" w:cs="Times New Roman"/>
          <w:sz w:val="28"/>
          <w:szCs w:val="28"/>
          <w:lang w:eastAsia="ru-RU"/>
        </w:rPr>
        <w:t>осіб</w:t>
      </w:r>
      <w:proofErr w:type="gramEnd"/>
      <w:r w:rsidRPr="00D12D18">
        <w:rPr>
          <w:rFonts w:ascii="Times New Roman" w:eastAsia="Times New Roman" w:hAnsi="Times New Roman" w:cs="Times New Roman"/>
          <w:sz w:val="28"/>
          <w:szCs w:val="28"/>
          <w:lang w:eastAsia="ru-RU"/>
        </w:rPr>
        <w:t xml:space="preserve"> у нетверезому стані, навіть спокійних на вигляд.</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застосовувати короткі, чіткі розпорядження.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поводитися стримано навіть тоді, коли чує образливі слова на свою адресу з боку затриманого або інших учасників конфлікту чи </w:t>
      </w:r>
      <w:proofErr w:type="gramStart"/>
      <w:r w:rsidRPr="00D12D18">
        <w:rPr>
          <w:rFonts w:ascii="Times New Roman" w:eastAsia="Times New Roman" w:hAnsi="Times New Roman" w:cs="Times New Roman"/>
          <w:sz w:val="28"/>
          <w:szCs w:val="28"/>
          <w:lang w:eastAsia="ru-RU"/>
        </w:rPr>
        <w:t>св</w:t>
      </w:r>
      <w:proofErr w:type="gramEnd"/>
      <w:r w:rsidRPr="00D12D18">
        <w:rPr>
          <w:rFonts w:ascii="Times New Roman" w:eastAsia="Times New Roman" w:hAnsi="Times New Roman" w:cs="Times New Roman"/>
          <w:sz w:val="28"/>
          <w:szCs w:val="28"/>
          <w:lang w:eastAsia="ru-RU"/>
        </w:rPr>
        <w:t>ідків.</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постійно пам'ятати, що особа у нетверезому стані не володіє </w:t>
      </w:r>
      <w:proofErr w:type="gramStart"/>
      <w:r w:rsidRPr="00D12D18">
        <w:rPr>
          <w:rFonts w:ascii="Times New Roman" w:eastAsia="Times New Roman" w:hAnsi="Times New Roman" w:cs="Times New Roman"/>
          <w:sz w:val="28"/>
          <w:szCs w:val="28"/>
          <w:lang w:eastAsia="ru-RU"/>
        </w:rPr>
        <w:t>своєю</w:t>
      </w:r>
      <w:proofErr w:type="gramEnd"/>
      <w:r w:rsidRPr="00D12D18">
        <w:rPr>
          <w:rFonts w:ascii="Times New Roman" w:eastAsia="Times New Roman" w:hAnsi="Times New Roman" w:cs="Times New Roman"/>
          <w:sz w:val="28"/>
          <w:szCs w:val="28"/>
          <w:lang w:eastAsia="ru-RU"/>
        </w:rPr>
        <w:t xml:space="preserve"> поведінкою, а інші люди, в свою чергу, можуть не усвідомлювати загрози.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пам'ятати, що нетверезий стан кривдника не зменшує його провини, а навпаки, збільшує її.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Працівник поліції, який здійснює втручання щодо </w:t>
      </w:r>
      <w:proofErr w:type="gramStart"/>
      <w:r w:rsidRPr="00D12D18">
        <w:rPr>
          <w:rFonts w:ascii="Times New Roman" w:eastAsia="Times New Roman" w:hAnsi="Times New Roman" w:cs="Times New Roman"/>
          <w:sz w:val="28"/>
          <w:szCs w:val="28"/>
          <w:lang w:eastAsia="ru-RU"/>
        </w:rPr>
        <w:t>осіб</w:t>
      </w:r>
      <w:proofErr w:type="gramEnd"/>
      <w:r w:rsidRPr="00D12D18">
        <w:rPr>
          <w:rFonts w:ascii="Times New Roman" w:eastAsia="Times New Roman" w:hAnsi="Times New Roman" w:cs="Times New Roman"/>
          <w:sz w:val="28"/>
          <w:szCs w:val="28"/>
          <w:lang w:eastAsia="ru-RU"/>
        </w:rPr>
        <w:t xml:space="preserve"> в нетверезому стані, не повинен:</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дозволяти провокувати себе, втягувати в дискусію;</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самому провокувати та посилювати агресію винуватця;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словами або діями ображати, висміювати особу в нетверезому стані;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пропонувати йому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іти спати, вийти прогулятися, брати обіцянку, що той не буде більше так поводитися.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 П'яний кривдник охоче погоджується на таку пропозицію, а коли представники правоохоронних органів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ідуть, він розпочне розправу. Те, що жертва вдруге не викликає правоохоронців, </w:t>
      </w:r>
      <w:proofErr w:type="gramStart"/>
      <w:r w:rsidRPr="00D12D18">
        <w:rPr>
          <w:rFonts w:ascii="Times New Roman" w:eastAsia="Times New Roman" w:hAnsi="Times New Roman" w:cs="Times New Roman"/>
          <w:sz w:val="28"/>
          <w:szCs w:val="28"/>
          <w:lang w:eastAsia="ru-RU"/>
        </w:rPr>
        <w:t>св</w:t>
      </w:r>
      <w:proofErr w:type="gramEnd"/>
      <w:r w:rsidRPr="00D12D18">
        <w:rPr>
          <w:rFonts w:ascii="Times New Roman" w:eastAsia="Times New Roman" w:hAnsi="Times New Roman" w:cs="Times New Roman"/>
          <w:sz w:val="28"/>
          <w:szCs w:val="28"/>
          <w:lang w:eastAsia="ru-RU"/>
        </w:rPr>
        <w:t xml:space="preserve">ідчить не про те, що вона перебуває у безпеці, а тільки про те, що вона перестала вірити у дієвість </w:t>
      </w:r>
      <w:r w:rsidRPr="00D12D18">
        <w:rPr>
          <w:rFonts w:ascii="Times New Roman" w:eastAsia="Times New Roman" w:hAnsi="Times New Roman" w:cs="Times New Roman"/>
          <w:sz w:val="28"/>
          <w:szCs w:val="28"/>
          <w:lang w:eastAsia="ru-RU"/>
        </w:rPr>
        <w:lastRenderedPageBreak/>
        <w:t>їхньої допомоги. Відмова від втручання стає сигналом для винуватця. Він вважа</w:t>
      </w:r>
      <w:proofErr w:type="gramStart"/>
      <w:r w:rsidRPr="00D12D18">
        <w:rPr>
          <w:rFonts w:ascii="Times New Roman" w:eastAsia="Times New Roman" w:hAnsi="Times New Roman" w:cs="Times New Roman"/>
          <w:sz w:val="28"/>
          <w:szCs w:val="28"/>
          <w:lang w:eastAsia="ru-RU"/>
        </w:rPr>
        <w:t>є,</w:t>
      </w:r>
      <w:proofErr w:type="gramEnd"/>
      <w:r w:rsidRPr="00D12D18">
        <w:rPr>
          <w:rFonts w:ascii="Times New Roman" w:eastAsia="Times New Roman" w:hAnsi="Times New Roman" w:cs="Times New Roman"/>
          <w:sz w:val="28"/>
          <w:szCs w:val="28"/>
          <w:lang w:eastAsia="ru-RU"/>
        </w:rPr>
        <w:t xml:space="preserve"> що його дії можна виправдати, а поліцейських легко позбутися, скориставшись брехнею.</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Якщо кривдник, незважаючи на усі перестороги, не змінить своєї поведінки, необхідно негайно застосувати усі санкції, </w:t>
      </w:r>
      <w:proofErr w:type="gramStart"/>
      <w:r w:rsidRPr="00D12D18">
        <w:rPr>
          <w:rFonts w:ascii="Times New Roman" w:eastAsia="Times New Roman" w:hAnsi="Times New Roman" w:cs="Times New Roman"/>
          <w:sz w:val="28"/>
          <w:szCs w:val="28"/>
          <w:lang w:eastAsia="ru-RU"/>
        </w:rPr>
        <w:t>про</w:t>
      </w:r>
      <w:proofErr w:type="gramEnd"/>
      <w:r w:rsidRPr="00D12D18">
        <w:rPr>
          <w:rFonts w:ascii="Times New Roman" w:eastAsia="Times New Roman" w:hAnsi="Times New Roman" w:cs="Times New Roman"/>
          <w:sz w:val="28"/>
          <w:szCs w:val="28"/>
          <w:lang w:eastAsia="ru-RU"/>
        </w:rPr>
        <w:t xml:space="preserve"> які його було попереджено раніше. Інакше почуття безкарності у кривдника посилюється, і </w:t>
      </w:r>
      <w:hyperlink r:id="rId41"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може зростати.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Поведінку винуватця домашнього насильства, який перебуває на свободі і має змогу контактувати з жертвами, потрібно систематично контролювати, він постійно має перебувати у полі зору правоохоронних органі</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 xml:space="preserve">Організація необхідної медичної допомоги жертвам насильства </w:t>
      </w:r>
      <w:proofErr w:type="gramStart"/>
      <w:r w:rsidRPr="00D12D18">
        <w:rPr>
          <w:rFonts w:ascii="Times New Roman" w:eastAsia="Times New Roman" w:hAnsi="Times New Roman" w:cs="Times New Roman"/>
          <w:b/>
          <w:bCs/>
          <w:i/>
          <w:iCs/>
          <w:sz w:val="28"/>
          <w:szCs w:val="28"/>
          <w:lang w:eastAsia="ru-RU"/>
        </w:rPr>
        <w:t>у</w:t>
      </w:r>
      <w:proofErr w:type="gramEnd"/>
      <w:r w:rsidRPr="00D12D18">
        <w:rPr>
          <w:rFonts w:ascii="Times New Roman" w:eastAsia="Times New Roman" w:hAnsi="Times New Roman" w:cs="Times New Roman"/>
          <w:b/>
          <w:bCs/>
          <w:i/>
          <w:iCs/>
          <w:sz w:val="28"/>
          <w:szCs w:val="28"/>
          <w:lang w:eastAsia="ru-RU"/>
        </w:rPr>
        <w:t xml:space="preserve"> сім'ї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Медична допомога жертвам насильства розподіляється на первинну та</w:t>
      </w:r>
      <w:r>
        <w:rPr>
          <w:rFonts w:ascii="Times New Roman" w:eastAsia="Times New Roman" w:hAnsi="Times New Roman" w:cs="Times New Roman"/>
          <w:sz w:val="28"/>
          <w:szCs w:val="28"/>
          <w:lang w:val="uk-UA" w:eastAsia="ru-RU"/>
        </w:rPr>
        <w:t xml:space="preserve"> </w:t>
      </w:r>
      <w:proofErr w:type="gramStart"/>
      <w:r w:rsidRPr="00D12D18">
        <w:rPr>
          <w:rFonts w:ascii="Times New Roman" w:eastAsia="Times New Roman" w:hAnsi="Times New Roman" w:cs="Times New Roman"/>
          <w:sz w:val="28"/>
          <w:szCs w:val="28"/>
          <w:lang w:eastAsia="ru-RU"/>
        </w:rPr>
        <w:t>спец</w:t>
      </w:r>
      <w:proofErr w:type="gramEnd"/>
      <w:r w:rsidRPr="00D12D18">
        <w:rPr>
          <w:rFonts w:ascii="Times New Roman" w:eastAsia="Times New Roman" w:hAnsi="Times New Roman" w:cs="Times New Roman"/>
          <w:sz w:val="28"/>
          <w:szCs w:val="28"/>
          <w:lang w:eastAsia="ru-RU"/>
        </w:rPr>
        <w:t>іалізовану.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Первинна медична допомога надається жертві насильства, якщо вона у процесі скоєння щодо неї насильницьких дій отримала </w:t>
      </w:r>
      <w:proofErr w:type="gramStart"/>
      <w:r w:rsidRPr="00D12D18">
        <w:rPr>
          <w:rFonts w:ascii="Times New Roman" w:eastAsia="Times New Roman" w:hAnsi="Times New Roman" w:cs="Times New Roman"/>
          <w:sz w:val="28"/>
          <w:szCs w:val="28"/>
          <w:lang w:eastAsia="ru-RU"/>
        </w:rPr>
        <w:t>будь-як</w:t>
      </w:r>
      <w:proofErr w:type="gramEnd"/>
      <w:r w:rsidRPr="00D12D18">
        <w:rPr>
          <w:rFonts w:ascii="Times New Roman" w:eastAsia="Times New Roman" w:hAnsi="Times New Roman" w:cs="Times New Roman"/>
          <w:sz w:val="28"/>
          <w:szCs w:val="28"/>
          <w:lang w:eastAsia="ru-RU"/>
        </w:rPr>
        <w:t>і пошкодження та травми.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Дії працівника поліції у таких випадках нічим не відрізняються від </w:t>
      </w:r>
      <w:proofErr w:type="gramStart"/>
      <w:r w:rsidRPr="00D12D18">
        <w:rPr>
          <w:rFonts w:ascii="Times New Roman" w:eastAsia="Times New Roman" w:hAnsi="Times New Roman" w:cs="Times New Roman"/>
          <w:sz w:val="28"/>
          <w:szCs w:val="28"/>
          <w:lang w:eastAsia="ru-RU"/>
        </w:rPr>
        <w:t>д</w:t>
      </w:r>
      <w:proofErr w:type="gramEnd"/>
      <w:r w:rsidRPr="00D12D18">
        <w:rPr>
          <w:rFonts w:ascii="Times New Roman" w:eastAsia="Times New Roman" w:hAnsi="Times New Roman" w:cs="Times New Roman"/>
          <w:sz w:val="28"/>
          <w:szCs w:val="28"/>
          <w:lang w:eastAsia="ru-RU"/>
        </w:rPr>
        <w:t>ій у випадках отримання потерпілими пошкоджень та травм ненасильницького походження. Щодо спеціалізованої допомоги жертв домашнього насильства в сі</w:t>
      </w:r>
      <w:proofErr w:type="gramStart"/>
      <w:r w:rsidRPr="00D12D18">
        <w:rPr>
          <w:rFonts w:ascii="Times New Roman" w:eastAsia="Times New Roman" w:hAnsi="Times New Roman" w:cs="Times New Roman"/>
          <w:sz w:val="28"/>
          <w:szCs w:val="28"/>
          <w:lang w:eastAsia="ru-RU"/>
        </w:rPr>
        <w:t>м</w:t>
      </w:r>
      <w:proofErr w:type="gramEnd"/>
      <w:r w:rsidRPr="00D12D18">
        <w:rPr>
          <w:rFonts w:ascii="Times New Roman" w:eastAsia="Times New Roman" w:hAnsi="Times New Roman" w:cs="Times New Roman"/>
          <w:sz w:val="28"/>
          <w:szCs w:val="28"/>
          <w:lang w:eastAsia="ru-RU"/>
        </w:rPr>
        <w:t xml:space="preserve">'ї </w:t>
      </w:r>
      <w:r w:rsidR="000D4ADC">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її організацію та функціонування передбачає Закон України " Про запобігання та протидію домашньому насильству".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У поданій редакції наступної статті (ст. 9) мова йде вже про медичні заклади, а саме </w:t>
      </w:r>
      <w:r w:rsidR="000D4ADC" w:rsidRPr="00D12D18">
        <w:rPr>
          <w:rFonts w:ascii="Times New Roman" w:eastAsia="Times New Roman" w:hAnsi="Times New Roman" w:cs="Times New Roman"/>
          <w:sz w:val="28"/>
          <w:szCs w:val="28"/>
          <w:lang w:eastAsia="ru-RU"/>
        </w:rPr>
        <w:t xml:space="preserve"> </w:t>
      </w:r>
      <w:r w:rsidR="000D4ADC">
        <w:rPr>
          <w:rFonts w:ascii="Calibri" w:eastAsia="Times New Roman" w:hAnsi="Calibri" w:cs="Calibri"/>
          <w:sz w:val="28"/>
          <w:szCs w:val="28"/>
          <w:lang w:eastAsia="ru-RU"/>
        </w:rPr>
        <w:t>‒</w:t>
      </w:r>
      <w:r w:rsidRPr="00D12D18">
        <w:rPr>
          <w:rFonts w:ascii="Times New Roman" w:eastAsia="Times New Roman" w:hAnsi="Times New Roman" w:cs="Times New Roman"/>
          <w:sz w:val="28"/>
          <w:szCs w:val="28"/>
          <w:lang w:eastAsia="ru-RU"/>
        </w:rPr>
        <w:t xml:space="preserve"> центри медико-соціальної реабілітації жертв насильства в сім'ї, які створюються відповідно </w:t>
      </w:r>
      <w:proofErr w:type="gramStart"/>
      <w:r w:rsidRPr="00D12D18">
        <w:rPr>
          <w:rFonts w:ascii="Times New Roman" w:eastAsia="Times New Roman" w:hAnsi="Times New Roman" w:cs="Times New Roman"/>
          <w:sz w:val="28"/>
          <w:szCs w:val="28"/>
          <w:lang w:eastAsia="ru-RU"/>
        </w:rPr>
        <w:t>до</w:t>
      </w:r>
      <w:proofErr w:type="gramEnd"/>
      <w:r w:rsidRPr="00D12D18">
        <w:rPr>
          <w:rFonts w:ascii="Times New Roman" w:eastAsia="Times New Roman" w:hAnsi="Times New Roman" w:cs="Times New Roman"/>
          <w:sz w:val="28"/>
          <w:szCs w:val="28"/>
          <w:lang w:eastAsia="ru-RU"/>
        </w:rPr>
        <w:t xml:space="preserve"> наказу МОЗ України від 23.01.2004 р. № 38, починаючи з жовтня 2004 року.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П. 1 даної статті говорить, що центри медико-соціальної реабілітації жертв насильства в сім'ї створюються відповідно до законодавства, їх створення регламентується саме як закладів охорони здоров'я, таким чином, </w:t>
      </w:r>
      <w:proofErr w:type="gramStart"/>
      <w:r w:rsidRPr="00D12D18">
        <w:rPr>
          <w:rFonts w:ascii="Times New Roman" w:eastAsia="Times New Roman" w:hAnsi="Times New Roman" w:cs="Times New Roman"/>
          <w:sz w:val="28"/>
          <w:szCs w:val="28"/>
          <w:lang w:eastAsia="ru-RU"/>
        </w:rPr>
        <w:lastRenderedPageBreak/>
        <w:t>це л</w:t>
      </w:r>
      <w:proofErr w:type="gramEnd"/>
      <w:r w:rsidRPr="00D12D18">
        <w:rPr>
          <w:rFonts w:ascii="Times New Roman" w:eastAsia="Times New Roman" w:hAnsi="Times New Roman" w:cs="Times New Roman"/>
          <w:sz w:val="28"/>
          <w:szCs w:val="28"/>
          <w:lang w:eastAsia="ru-RU"/>
        </w:rPr>
        <w:t>ікувально-профілактичні заклади в структурі Міністерства охорони здоров'я України.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У п. 2 зазначено, що до цих центрів поміщаються жертви насильства </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 xml:space="preserve"> сім'ї (за їхньої згоди або на їх прохання). </w:t>
      </w:r>
      <w:proofErr w:type="gramStart"/>
      <w:r w:rsidRPr="00D12D18">
        <w:rPr>
          <w:rFonts w:ascii="Times New Roman" w:eastAsia="Times New Roman" w:hAnsi="Times New Roman" w:cs="Times New Roman"/>
          <w:sz w:val="28"/>
          <w:szCs w:val="28"/>
          <w:lang w:eastAsia="ru-RU"/>
        </w:rPr>
        <w:t>Відповідно до Закону, направляти до центрів осіб, які зазнали насильства в сім'ї, можуть як представники спеціально уповноваженого органу виконавчої влади, так і служб дільничних офіцерів поліції та ювенальної превенції (ст.ст. 5, 6), а також працівники кризових центрів у межах організації надання медичної допомоги (ст. 8), не заперечу</w:t>
      </w:r>
      <w:proofErr w:type="gramEnd"/>
      <w:r w:rsidRPr="00D12D18">
        <w:rPr>
          <w:rFonts w:ascii="Times New Roman" w:eastAsia="Times New Roman" w:hAnsi="Times New Roman" w:cs="Times New Roman"/>
          <w:sz w:val="28"/>
          <w:szCs w:val="28"/>
          <w:lang w:eastAsia="ru-RU"/>
        </w:rPr>
        <w:t xml:space="preserve">ється також можливість самостійного звернення жертви за медичною допомогою. Оскільки більшість звернень передбачається з ініціативи немедичних працівників, цілком логічним є вирішення питання щодо госпіталізації жертв насильства та призначення їм лікувальних і реабілітаційних заходів на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ідставі рішення медичної комісії центру, що й передбачається п.п. 2, 3 ст. 9. Зазначається, що щодо неповнолітніх членів сім'ї необхідна згода одного з батьків, усиновителів, опікунів чи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іклувальників або органу опіки і піклування. Пацієнти перебувають у </w:t>
      </w:r>
      <w:proofErr w:type="gramStart"/>
      <w:r w:rsidRPr="00D12D18">
        <w:rPr>
          <w:rFonts w:ascii="Times New Roman" w:eastAsia="Times New Roman" w:hAnsi="Times New Roman" w:cs="Times New Roman"/>
          <w:sz w:val="28"/>
          <w:szCs w:val="28"/>
          <w:lang w:eastAsia="ru-RU"/>
        </w:rPr>
        <w:t>центрах</w:t>
      </w:r>
      <w:proofErr w:type="gramEnd"/>
      <w:r w:rsidRPr="00D12D18">
        <w:rPr>
          <w:rFonts w:ascii="Times New Roman" w:eastAsia="Times New Roman" w:hAnsi="Times New Roman" w:cs="Times New Roman"/>
          <w:sz w:val="28"/>
          <w:szCs w:val="28"/>
          <w:lang w:eastAsia="ru-RU"/>
        </w:rPr>
        <w:t xml:space="preserve"> медико-соціальної реабілітації упродовж терміну, необхідного для лікування та психосоціальної реабілітації. За бажанням вони можуть пройти курс лікування та реабілітації амбулаторно.</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У п. 4 наведено функціональні обов'язки працівників центрів медико-соціальної реабілітації жертв насильства в сім'ї. Вони мають надавати жертвам насильства в сім'ї первинну медико-санітарну і психологічну допомогу, окремі види психіатричної допомоги на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ідставах та в порядку, передбачених Законом України "Про психіатричну допомогу", іншими законами;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за необхідності направляють жертв насильства </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 xml:space="preserve"> сім'ї для відповідного подальшого лікування;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організовують надання їм юридичних консультацій;</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повідомляють про вчинення насильства в сі</w:t>
      </w:r>
      <w:proofErr w:type="gramStart"/>
      <w:r w:rsidRPr="00D12D18">
        <w:rPr>
          <w:rFonts w:ascii="Times New Roman" w:eastAsia="Times New Roman" w:hAnsi="Times New Roman" w:cs="Times New Roman"/>
          <w:sz w:val="28"/>
          <w:szCs w:val="28"/>
          <w:lang w:eastAsia="ru-RU"/>
        </w:rPr>
        <w:t>м</w:t>
      </w:r>
      <w:proofErr w:type="gramEnd"/>
      <w:r w:rsidRPr="00D12D18">
        <w:rPr>
          <w:rFonts w:ascii="Times New Roman" w:eastAsia="Times New Roman" w:hAnsi="Times New Roman" w:cs="Times New Roman"/>
          <w:sz w:val="28"/>
          <w:szCs w:val="28"/>
          <w:lang w:eastAsia="ru-RU"/>
        </w:rPr>
        <w:t>'ї службу дільничних офіцерів поліції або ювенальної превенції;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надають інформацію з питань попередження насильства в сім'ї на запит уповноважених органі</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Тактика розмови із потерпілою та агресором</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i/>
          <w:iCs/>
          <w:sz w:val="28"/>
          <w:szCs w:val="28"/>
          <w:lang w:eastAsia="ru-RU"/>
        </w:rPr>
        <w:t>Методика опитування членів сім’ї, в якій вчинене насильство</w:t>
      </w:r>
      <w:r w:rsidRPr="00D12D18">
        <w:rPr>
          <w:rFonts w:ascii="Times New Roman" w:eastAsia="Times New Roman" w:hAnsi="Times New Roman" w:cs="Times New Roman"/>
          <w:b/>
          <w:bCs/>
          <w:sz w:val="28"/>
          <w:szCs w:val="28"/>
          <w:lang w:eastAsia="ru-RU"/>
        </w:rPr>
        <w:t>, </w:t>
      </w:r>
      <w:proofErr w:type="gramStart"/>
      <w:r w:rsidRPr="00D12D18">
        <w:rPr>
          <w:rFonts w:ascii="Times New Roman" w:eastAsia="Times New Roman" w:hAnsi="Times New Roman" w:cs="Times New Roman"/>
          <w:sz w:val="28"/>
          <w:szCs w:val="28"/>
          <w:lang w:eastAsia="ru-RU"/>
        </w:rPr>
        <w:t>містить</w:t>
      </w:r>
      <w:proofErr w:type="gramEnd"/>
      <w:r w:rsidRPr="00D12D18">
        <w:rPr>
          <w:rFonts w:ascii="Times New Roman" w:eastAsia="Times New Roman" w:hAnsi="Times New Roman" w:cs="Times New Roman"/>
          <w:sz w:val="28"/>
          <w:szCs w:val="28"/>
          <w:lang w:eastAsia="ru-RU"/>
        </w:rPr>
        <w:t xml:space="preserve"> універсальні правила проведення інтерв’ю з учасниками ситуації сімейного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Спілкування з особою, яка вчинила насильство, та з його жертвою важливо проводити </w:t>
      </w:r>
      <w:r w:rsidRPr="00D12D18">
        <w:rPr>
          <w:rFonts w:ascii="Times New Roman" w:eastAsia="Times New Roman" w:hAnsi="Times New Roman" w:cs="Times New Roman"/>
          <w:i/>
          <w:iCs/>
          <w:sz w:val="28"/>
          <w:szCs w:val="28"/>
          <w:lang w:eastAsia="ru-RU"/>
        </w:rPr>
        <w:t>окремо</w:t>
      </w:r>
      <w:r w:rsidRPr="00D12D18">
        <w:rPr>
          <w:rFonts w:ascii="Times New Roman" w:eastAsia="Times New Roman" w:hAnsi="Times New Roman" w:cs="Times New Roman"/>
          <w:sz w:val="28"/>
          <w:szCs w:val="28"/>
          <w:lang w:eastAsia="ru-RU"/>
        </w:rPr>
        <w:t xml:space="preserve">з двох причин. По-перше, це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ідвищує вірогідність того, що жертва вільніше почуватиметься, розповідаючи про те, що сталося. Жертву може лякати вірогідність помсти з боку кривдника за розповідь про те, що сталося. </w:t>
      </w:r>
      <w:proofErr w:type="gramStart"/>
      <w:r w:rsidRPr="00D12D18">
        <w:rPr>
          <w:rFonts w:ascii="Times New Roman" w:eastAsia="Times New Roman" w:hAnsi="Times New Roman" w:cs="Times New Roman"/>
          <w:sz w:val="28"/>
          <w:szCs w:val="28"/>
          <w:lang w:eastAsia="ru-RU"/>
        </w:rPr>
        <w:t>По-друге</w:t>
      </w:r>
      <w:proofErr w:type="gramEnd"/>
      <w:r w:rsidRPr="00D12D18">
        <w:rPr>
          <w:rFonts w:ascii="Times New Roman" w:eastAsia="Times New Roman" w:hAnsi="Times New Roman" w:cs="Times New Roman"/>
          <w:sz w:val="28"/>
          <w:szCs w:val="28"/>
          <w:lang w:eastAsia="ru-RU"/>
        </w:rPr>
        <w:t>, кривднику буде складніше вигадати історію, яка спростовує розповідь жертви, якщо він не чутиме її бесіду зі співробітниками поліції.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Для співробітників поліції існує чимало способі</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 xml:space="preserve">, які дозволяють полегшити спілкування з жертвою насильства та краще встановити обставини справи. </w:t>
      </w:r>
      <w:proofErr w:type="gramStart"/>
      <w:r w:rsidRPr="00D12D18">
        <w:rPr>
          <w:rFonts w:ascii="Times New Roman" w:eastAsia="Times New Roman" w:hAnsi="Times New Roman" w:cs="Times New Roman"/>
          <w:sz w:val="28"/>
          <w:szCs w:val="28"/>
          <w:lang w:eastAsia="ru-RU"/>
        </w:rPr>
        <w:t>Окр</w:t>
      </w:r>
      <w:proofErr w:type="gramEnd"/>
      <w:r w:rsidRPr="00D12D18">
        <w:rPr>
          <w:rFonts w:ascii="Times New Roman" w:eastAsia="Times New Roman" w:hAnsi="Times New Roman" w:cs="Times New Roman"/>
          <w:sz w:val="28"/>
          <w:szCs w:val="28"/>
          <w:lang w:eastAsia="ru-RU"/>
        </w:rPr>
        <w:t>ім того, представник патрульної служби може бути першою дієвою особою правової системи, до якої звертається жертва насильства. Той спосіб, в який проводиться бесіда, може мати суттєвий вплив на її ставлення до правової системи.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 час спілкування з жертвою сімейного насильства важливо показати їй свою увагу та розуміння. Тембр голосу, зоровий контакт та слова мають передавати співчуття. Працівники поліції повинні уникати критики та припущень про те, хто хороший, а хто поганий. Дайте можливість жертві насильства розповісти </w:t>
      </w:r>
      <w:proofErr w:type="gramStart"/>
      <w:r w:rsidRPr="00D12D18">
        <w:rPr>
          <w:rFonts w:ascii="Times New Roman" w:eastAsia="Times New Roman" w:hAnsi="Times New Roman" w:cs="Times New Roman"/>
          <w:sz w:val="28"/>
          <w:szCs w:val="28"/>
          <w:lang w:eastAsia="ru-RU"/>
        </w:rPr>
        <w:t>свою</w:t>
      </w:r>
      <w:proofErr w:type="gramEnd"/>
      <w:r w:rsidRPr="00D12D18">
        <w:rPr>
          <w:rFonts w:ascii="Times New Roman" w:eastAsia="Times New Roman" w:hAnsi="Times New Roman" w:cs="Times New Roman"/>
          <w:sz w:val="28"/>
          <w:szCs w:val="28"/>
          <w:lang w:eastAsia="ru-RU"/>
        </w:rPr>
        <w:t xml:space="preserve"> версію, не ставлячи роз’яснювальних питань.</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Часто особи, які зазнали насильства, прагнуть надати багато інформації, яка не стосується поліції. Наприклад, жінка може сказати: «Він побив мене сьогодні, тому що </w:t>
      </w:r>
      <w:proofErr w:type="gramStart"/>
      <w:r w:rsidRPr="00D12D18">
        <w:rPr>
          <w:rFonts w:ascii="Times New Roman" w:eastAsia="Times New Roman" w:hAnsi="Times New Roman" w:cs="Times New Roman"/>
          <w:sz w:val="28"/>
          <w:szCs w:val="28"/>
          <w:lang w:eastAsia="ru-RU"/>
        </w:rPr>
        <w:t>п’ять</w:t>
      </w:r>
      <w:proofErr w:type="gramEnd"/>
      <w:r w:rsidRPr="00D12D18">
        <w:rPr>
          <w:rFonts w:ascii="Times New Roman" w:eastAsia="Times New Roman" w:hAnsi="Times New Roman" w:cs="Times New Roman"/>
          <w:sz w:val="28"/>
          <w:szCs w:val="28"/>
          <w:lang w:eastAsia="ru-RU"/>
        </w:rPr>
        <w:t xml:space="preserve"> років ми сперечаємося про його небажання їхати до моєї сестри в інше місто». Працівникам поліції слід дати жертві можливість виговоритися, а потім розпитувати про інцидент. Слід також усвідомлювати </w:t>
      </w:r>
      <w:r w:rsidRPr="00D12D18">
        <w:rPr>
          <w:rFonts w:ascii="Times New Roman" w:eastAsia="Times New Roman" w:hAnsi="Times New Roman" w:cs="Times New Roman"/>
          <w:sz w:val="28"/>
          <w:szCs w:val="28"/>
          <w:lang w:eastAsia="ru-RU"/>
        </w:rPr>
        <w:lastRenderedPageBreak/>
        <w:t xml:space="preserve">та приділяти увагу роздратованості жертви, її страху чи занепокоєнням. Вона може бути засмучена, може плакати, тремтіти чи кричати; вона також може бути роздратована або гніватися на свого кривдника. Працівнику поліції </w:t>
      </w:r>
      <w:proofErr w:type="gramStart"/>
      <w:r w:rsidRPr="00D12D18">
        <w:rPr>
          <w:rFonts w:ascii="Times New Roman" w:eastAsia="Times New Roman" w:hAnsi="Times New Roman" w:cs="Times New Roman"/>
          <w:sz w:val="28"/>
          <w:szCs w:val="28"/>
          <w:lang w:eastAsia="ru-RU"/>
        </w:rPr>
        <w:t>доц</w:t>
      </w:r>
      <w:proofErr w:type="gramEnd"/>
      <w:r w:rsidRPr="00D12D18">
        <w:rPr>
          <w:rFonts w:ascii="Times New Roman" w:eastAsia="Times New Roman" w:hAnsi="Times New Roman" w:cs="Times New Roman"/>
          <w:sz w:val="28"/>
          <w:szCs w:val="28"/>
          <w:lang w:eastAsia="ru-RU"/>
        </w:rPr>
        <w:t xml:space="preserve">ільно сказати: «Я можу зрозуміти, чому Ви так засмучені». Важливо запевнити жертву </w:t>
      </w:r>
      <w:proofErr w:type="gramStart"/>
      <w:r w:rsidRPr="00D12D18">
        <w:rPr>
          <w:rFonts w:ascii="Times New Roman" w:eastAsia="Times New Roman" w:hAnsi="Times New Roman" w:cs="Times New Roman"/>
          <w:sz w:val="28"/>
          <w:szCs w:val="28"/>
          <w:lang w:eastAsia="ru-RU"/>
        </w:rPr>
        <w:t>у</w:t>
      </w:r>
      <w:proofErr w:type="gramEnd"/>
      <w:r w:rsidRPr="00D12D18">
        <w:rPr>
          <w:rFonts w:ascii="Times New Roman" w:eastAsia="Times New Roman" w:hAnsi="Times New Roman" w:cs="Times New Roman"/>
          <w:sz w:val="28"/>
          <w:szCs w:val="28"/>
          <w:lang w:eastAsia="ru-RU"/>
        </w:rPr>
        <w:t xml:space="preserve"> тому, що їй нададуть допомогу, і що її ніхто не звинувачує у насильстві.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Особі, яка зазнала насильства в сім’ї, може бути важко чітко висловлюватися, вона може пові</w:t>
      </w:r>
      <w:proofErr w:type="gramStart"/>
      <w:r w:rsidRPr="00D12D18">
        <w:rPr>
          <w:rFonts w:ascii="Times New Roman" w:eastAsia="Times New Roman" w:hAnsi="Times New Roman" w:cs="Times New Roman"/>
          <w:sz w:val="28"/>
          <w:szCs w:val="28"/>
          <w:lang w:eastAsia="ru-RU"/>
        </w:rPr>
        <w:t>льно в</w:t>
      </w:r>
      <w:proofErr w:type="gramEnd"/>
      <w:r w:rsidRPr="00D12D18">
        <w:rPr>
          <w:rFonts w:ascii="Times New Roman" w:eastAsia="Times New Roman" w:hAnsi="Times New Roman" w:cs="Times New Roman"/>
          <w:sz w:val="28"/>
          <w:szCs w:val="28"/>
          <w:lang w:eastAsia="ru-RU"/>
        </w:rPr>
        <w:t xml:space="preserve">ідповідати на питання, уникати зорового контакту. Вона може чітко не пам’ятати увесь інцидент. Особисті поради жертві не вирішать комплексну та складну ситуацію. Працівникам поліції важливо намагатися якомога точніше занотовувати показання жертви. </w:t>
      </w:r>
      <w:proofErr w:type="gramStart"/>
      <w:r w:rsidRPr="00D12D18">
        <w:rPr>
          <w:rFonts w:ascii="Times New Roman" w:eastAsia="Times New Roman" w:hAnsi="Times New Roman" w:cs="Times New Roman"/>
          <w:sz w:val="28"/>
          <w:szCs w:val="28"/>
          <w:lang w:eastAsia="ru-RU"/>
        </w:rPr>
        <w:t>Ц</w:t>
      </w:r>
      <w:proofErr w:type="gramEnd"/>
      <w:r w:rsidRPr="00D12D18">
        <w:rPr>
          <w:rFonts w:ascii="Times New Roman" w:eastAsia="Times New Roman" w:hAnsi="Times New Roman" w:cs="Times New Roman"/>
          <w:sz w:val="28"/>
          <w:szCs w:val="28"/>
          <w:lang w:eastAsia="ru-RU"/>
        </w:rPr>
        <w:t xml:space="preserve">і покази братимуться до уваги при вирішенні питання про відповідальність кривдника. Часто </w:t>
      </w:r>
      <w:proofErr w:type="gramStart"/>
      <w:r w:rsidRPr="00D12D18">
        <w:rPr>
          <w:rFonts w:ascii="Times New Roman" w:eastAsia="Times New Roman" w:hAnsi="Times New Roman" w:cs="Times New Roman"/>
          <w:sz w:val="28"/>
          <w:szCs w:val="28"/>
          <w:lang w:eastAsia="ru-RU"/>
        </w:rPr>
        <w:t>доц</w:t>
      </w:r>
      <w:proofErr w:type="gramEnd"/>
      <w:r w:rsidRPr="00D12D18">
        <w:rPr>
          <w:rFonts w:ascii="Times New Roman" w:eastAsia="Times New Roman" w:hAnsi="Times New Roman" w:cs="Times New Roman"/>
          <w:sz w:val="28"/>
          <w:szCs w:val="28"/>
          <w:lang w:eastAsia="ru-RU"/>
        </w:rPr>
        <w:t>ільно занотовувати показання жертви її власними словами.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Слід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ідкреслити, що існує чимало соціальних, економічних та культурних причин, чому жертва вирішує не припиняти стосунки, що супроводжуються насильством. Наприклад, найнебезпечніший момент для жінки, яка зазнала насильства, настає при її спробі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іти від чоловіка чи скористатися можливостями системи протидії насильству в сім’ї для захисту від такого насильства. Вона може відмовитися від співробітництва з працівниками поліції, навіть коли вона сама звернулася до поліції, якщо, на її думку, співробітництво представлятиме загрозу </w:t>
      </w:r>
      <w:proofErr w:type="gramStart"/>
      <w:r w:rsidRPr="00D12D18">
        <w:rPr>
          <w:rFonts w:ascii="Times New Roman" w:eastAsia="Times New Roman" w:hAnsi="Times New Roman" w:cs="Times New Roman"/>
          <w:sz w:val="28"/>
          <w:szCs w:val="28"/>
          <w:lang w:eastAsia="ru-RU"/>
        </w:rPr>
        <w:t>для</w:t>
      </w:r>
      <w:proofErr w:type="gramEnd"/>
      <w:r w:rsidRPr="00D12D18">
        <w:rPr>
          <w:rFonts w:ascii="Times New Roman" w:eastAsia="Times New Roman" w:hAnsi="Times New Roman" w:cs="Times New Roman"/>
          <w:sz w:val="28"/>
          <w:szCs w:val="28"/>
          <w:lang w:eastAsia="ru-RU"/>
        </w:rPr>
        <w:t xml:space="preserve"> неї чи для дітей.</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Іноді важко проводити бесіди з дітьми, краще спілкуватися з дитиною окремо від батьків. Спілкування з дитиною окремо від батьків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ідвищує вірогідність того, що дитина розповість співробітнику поліції про свої страхи. Якщо бесіда з дитиною проводиться у присутності батьків, є ризик того, що дитина скаже те, що, на її думку, батьки прагнуть почути від неї. Важливо спілкуватися з дитиною у комфортному для неї середовищі. Співробітнику поліції необхідно вийти на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івень дитини. Для цього можна сісти, щоб не виглядати загрозливим для дитини.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Розпочинати спілкування можна з питань, які не становлять загрози для дитини. Співробітники поліції повинні задавати відкриті питання. Такі питання як: «Чи бив батько маті</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 xml:space="preserve">?» можуть вказати дитині на те, що співробітник поліції хоче почути певну відповідь. Співробітникам поліції слід також усвідомлювати схильність дитини </w:t>
      </w:r>
      <w:proofErr w:type="gramStart"/>
      <w:r w:rsidRPr="00D12D18">
        <w:rPr>
          <w:rFonts w:ascii="Times New Roman" w:eastAsia="Times New Roman" w:hAnsi="Times New Roman" w:cs="Times New Roman"/>
          <w:sz w:val="28"/>
          <w:szCs w:val="28"/>
          <w:lang w:eastAsia="ru-RU"/>
        </w:rPr>
        <w:t>до</w:t>
      </w:r>
      <w:proofErr w:type="gramEnd"/>
      <w:r w:rsidRPr="00D12D18">
        <w:rPr>
          <w:rFonts w:ascii="Times New Roman" w:eastAsia="Times New Roman" w:hAnsi="Times New Roman" w:cs="Times New Roman"/>
          <w:sz w:val="28"/>
          <w:szCs w:val="28"/>
          <w:lang w:eastAsia="ru-RU"/>
        </w:rPr>
        <w:t xml:space="preserve"> відчуття відповідальності чи провини за те, що сталося. Працівник поліції має переконати дитину у тому, що вона не робить нічого </w:t>
      </w:r>
      <w:proofErr w:type="gramStart"/>
      <w:r w:rsidRPr="00D12D18">
        <w:rPr>
          <w:rFonts w:ascii="Times New Roman" w:eastAsia="Times New Roman" w:hAnsi="Times New Roman" w:cs="Times New Roman"/>
          <w:sz w:val="28"/>
          <w:szCs w:val="28"/>
          <w:lang w:eastAsia="ru-RU"/>
        </w:rPr>
        <w:t>поганого</w:t>
      </w:r>
      <w:proofErr w:type="gramEnd"/>
      <w:r w:rsidRPr="00D12D18">
        <w:rPr>
          <w:rFonts w:ascii="Times New Roman" w:eastAsia="Times New Roman" w:hAnsi="Times New Roman" w:cs="Times New Roman"/>
          <w:sz w:val="28"/>
          <w:szCs w:val="28"/>
          <w:lang w:eastAsia="ru-RU"/>
        </w:rPr>
        <w:t xml:space="preserve">. Співробітнику поліції </w:t>
      </w:r>
      <w:proofErr w:type="gramStart"/>
      <w:r w:rsidRPr="00D12D18">
        <w:rPr>
          <w:rFonts w:ascii="Times New Roman" w:eastAsia="Times New Roman" w:hAnsi="Times New Roman" w:cs="Times New Roman"/>
          <w:sz w:val="28"/>
          <w:szCs w:val="28"/>
          <w:lang w:eastAsia="ru-RU"/>
        </w:rPr>
        <w:t>доц</w:t>
      </w:r>
      <w:proofErr w:type="gramEnd"/>
      <w:r w:rsidRPr="00D12D18">
        <w:rPr>
          <w:rFonts w:ascii="Times New Roman" w:eastAsia="Times New Roman" w:hAnsi="Times New Roman" w:cs="Times New Roman"/>
          <w:sz w:val="28"/>
          <w:szCs w:val="28"/>
          <w:lang w:eastAsia="ru-RU"/>
        </w:rPr>
        <w:t xml:space="preserve">ільно сказати: «Ми хочемо допомогти </w:t>
      </w:r>
      <w:proofErr w:type="gramStart"/>
      <w:r w:rsidRPr="00D12D18">
        <w:rPr>
          <w:rFonts w:ascii="Times New Roman" w:eastAsia="Times New Roman" w:hAnsi="Times New Roman" w:cs="Times New Roman"/>
          <w:sz w:val="28"/>
          <w:szCs w:val="28"/>
          <w:lang w:eastAsia="ru-RU"/>
        </w:rPr>
        <w:t>твоїй</w:t>
      </w:r>
      <w:proofErr w:type="gramEnd"/>
      <w:r w:rsidRPr="00D12D18">
        <w:rPr>
          <w:rFonts w:ascii="Times New Roman" w:eastAsia="Times New Roman" w:hAnsi="Times New Roman" w:cs="Times New Roman"/>
          <w:sz w:val="28"/>
          <w:szCs w:val="28"/>
          <w:lang w:eastAsia="ru-RU"/>
        </w:rPr>
        <w:t xml:space="preserve"> родини, і нам дуже потрібна твоя допомога». У дитині не повинно виникати відчуття, що вона поступає неправильно, розповідаючи поліції про те, що сталося.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xml:space="preserve">ВИСНОВКИ </w:t>
      </w:r>
      <w:proofErr w:type="gramStart"/>
      <w:r w:rsidRPr="00D12D18">
        <w:rPr>
          <w:rFonts w:ascii="Times New Roman" w:eastAsia="Times New Roman" w:hAnsi="Times New Roman" w:cs="Times New Roman"/>
          <w:b/>
          <w:bCs/>
          <w:sz w:val="28"/>
          <w:szCs w:val="28"/>
          <w:lang w:eastAsia="ru-RU"/>
        </w:rPr>
        <w:t>З</w:t>
      </w:r>
      <w:proofErr w:type="gramEnd"/>
      <w:r w:rsidRPr="00D12D18">
        <w:rPr>
          <w:rFonts w:ascii="Times New Roman" w:eastAsia="Times New Roman" w:hAnsi="Times New Roman" w:cs="Times New Roman"/>
          <w:b/>
          <w:bCs/>
          <w:sz w:val="28"/>
          <w:szCs w:val="28"/>
          <w:lang w:eastAsia="ru-RU"/>
        </w:rPr>
        <w:t xml:space="preserve">  ПИТАННЯ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Для припинення працівниками поліції домашнього насильства рекомендувалося наступне: встановивши вербальний контакт із членам родини – учасниками побутового конфлікту, працівник поліції має насамперед визначити ініціатора конфлікту, ступінь небезпеки цього конфлікту для оточуючих і ступінь впливу своєї присутності на учасників конфлікту.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 час співбесіди працівник поліції має поводитися, впевнено, намагатися не підвищувати голосу, уважно вислуховувати конфліктуючі сторони. Недоцільно висувати конфліктуючим звинувачення, робити зауваження у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ізкій формі, намагатися швидко змінити ставлення до конфлікту та одне до одного учасників події. Доцільно спрямовувати співбесіди у майбутнє, показувати позитивну перспективу життя, розширювати світосприйняття та варіанти прийомів запобігання конфліктів.</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Якщо при припиненні домашнього насильства працівник поліції має вступати у переговори з особами, які перебувають у стані алкогольного, наркотичного сп’яніння чи у стані порушення психіки він повинен пам’ятати, що поведінка таких людей непередбачувана, вони мало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 xml:space="preserve">іддаються переконанню або навіюванню, не здатні приймати адекватні рішення, мають підвищену готовність </w:t>
      </w:r>
      <w:proofErr w:type="gramStart"/>
      <w:r w:rsidRPr="00D12D18">
        <w:rPr>
          <w:rFonts w:ascii="Times New Roman" w:eastAsia="Times New Roman" w:hAnsi="Times New Roman" w:cs="Times New Roman"/>
          <w:sz w:val="28"/>
          <w:szCs w:val="28"/>
          <w:lang w:eastAsia="ru-RU"/>
        </w:rPr>
        <w:t xml:space="preserve">до агресії. Першою умовою при веденні таких </w:t>
      </w:r>
      <w:r w:rsidRPr="00D12D18">
        <w:rPr>
          <w:rFonts w:ascii="Times New Roman" w:eastAsia="Times New Roman" w:hAnsi="Times New Roman" w:cs="Times New Roman"/>
          <w:sz w:val="28"/>
          <w:szCs w:val="28"/>
          <w:lang w:eastAsia="ru-RU"/>
        </w:rPr>
        <w:lastRenderedPageBreak/>
        <w:t>переговорів є звернення на себе та фіксація уваги правопорушника.</w:t>
      </w:r>
      <w:proofErr w:type="gramEnd"/>
      <w:r w:rsidRPr="00D12D18">
        <w:rPr>
          <w:rFonts w:ascii="Times New Roman" w:eastAsia="Times New Roman" w:hAnsi="Times New Roman" w:cs="Times New Roman"/>
          <w:sz w:val="28"/>
          <w:szCs w:val="28"/>
          <w:lang w:eastAsia="ru-RU"/>
        </w:rPr>
        <w:t xml:space="preserve"> Для цього можуть бути використані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ізні прийоми психологічного впливу – як логічні, імперативні, так і сугестивні.</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xml:space="preserve">ВИСНОВКИ </w:t>
      </w:r>
      <w:proofErr w:type="gramStart"/>
      <w:r w:rsidRPr="00D12D18">
        <w:rPr>
          <w:rFonts w:ascii="Times New Roman" w:eastAsia="Times New Roman" w:hAnsi="Times New Roman" w:cs="Times New Roman"/>
          <w:b/>
          <w:bCs/>
          <w:sz w:val="28"/>
          <w:szCs w:val="28"/>
          <w:lang w:eastAsia="ru-RU"/>
        </w:rPr>
        <w:t>З</w:t>
      </w:r>
      <w:proofErr w:type="gramEnd"/>
      <w:r w:rsidRPr="00D12D18">
        <w:rPr>
          <w:rFonts w:ascii="Times New Roman" w:eastAsia="Times New Roman" w:hAnsi="Times New Roman" w:cs="Times New Roman"/>
          <w:b/>
          <w:bCs/>
          <w:sz w:val="28"/>
          <w:szCs w:val="28"/>
          <w:lang w:eastAsia="ru-RU"/>
        </w:rPr>
        <w:t xml:space="preserve"> ТЕМИ:</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b/>
          <w:bCs/>
          <w:sz w:val="28"/>
          <w:szCs w:val="28"/>
          <w:lang w:eastAsia="ru-RU"/>
        </w:rPr>
        <w:t> </w:t>
      </w:r>
      <w:hyperlink r:id="rId42" w:tooltip="Гендер у термінах та поняттях: Домашнє насильство" w:history="1">
        <w:r w:rsidRPr="00D12D18">
          <w:rPr>
            <w:rFonts w:ascii="Times New Roman" w:eastAsia="Times New Roman" w:hAnsi="Times New Roman" w:cs="Times New Roman"/>
            <w:sz w:val="28"/>
            <w:szCs w:val="28"/>
            <w:lang w:eastAsia="ru-RU"/>
          </w:rPr>
          <w:t>Домашнє насильство</w:t>
        </w:r>
      </w:hyperlink>
      <w:r w:rsidRPr="00D12D18">
        <w:rPr>
          <w:rFonts w:ascii="Times New Roman" w:eastAsia="Times New Roman" w:hAnsi="Times New Roman" w:cs="Times New Roman"/>
          <w:sz w:val="28"/>
          <w:szCs w:val="28"/>
          <w:lang w:eastAsia="ru-RU"/>
        </w:rPr>
        <w:t xml:space="preserve"> є негативним </w:t>
      </w:r>
      <w:proofErr w:type="gramStart"/>
      <w:r w:rsidRPr="00D12D18">
        <w:rPr>
          <w:rFonts w:ascii="Times New Roman" w:eastAsia="Times New Roman" w:hAnsi="Times New Roman" w:cs="Times New Roman"/>
          <w:sz w:val="28"/>
          <w:szCs w:val="28"/>
          <w:lang w:eastAsia="ru-RU"/>
        </w:rPr>
        <w:t>соц</w:t>
      </w:r>
      <w:proofErr w:type="gramEnd"/>
      <w:r w:rsidRPr="00D12D18">
        <w:rPr>
          <w:rFonts w:ascii="Times New Roman" w:eastAsia="Times New Roman" w:hAnsi="Times New Roman" w:cs="Times New Roman"/>
          <w:sz w:val="28"/>
          <w:szCs w:val="28"/>
          <w:lang w:eastAsia="ru-RU"/>
        </w:rPr>
        <w:t>іальним явищем, яке підриває устої сім’ї, порушує права жінок і дітей, які найчастіше потерпають від насильства, завдає шкоди їх фізичному та психологічному здоров’ю.</w:t>
      </w:r>
    </w:p>
    <w:p w:rsidR="00D12D18" w:rsidRPr="00D12D18" w:rsidRDefault="000C3835"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hyperlink r:id="rId43" w:tooltip="Гендер у термінах та поняттях: Домашнє насильство" w:history="1">
        <w:r w:rsidR="00D12D18" w:rsidRPr="00D12D18">
          <w:rPr>
            <w:rFonts w:ascii="Times New Roman" w:eastAsia="Times New Roman" w:hAnsi="Times New Roman" w:cs="Times New Roman"/>
            <w:sz w:val="28"/>
            <w:szCs w:val="28"/>
            <w:lang w:eastAsia="ru-RU"/>
          </w:rPr>
          <w:t>Домашнє насильство</w:t>
        </w:r>
      </w:hyperlink>
      <w:r w:rsidR="00D12D18" w:rsidRPr="00D12D18">
        <w:rPr>
          <w:rFonts w:ascii="Times New Roman" w:eastAsia="Times New Roman" w:hAnsi="Times New Roman" w:cs="Times New Roman"/>
          <w:sz w:val="28"/>
          <w:szCs w:val="28"/>
          <w:lang w:eastAsia="ru-RU"/>
        </w:rPr>
        <w:t xml:space="preserve">, незважаючи на те, чи є воно фізичним, економічним, сексуальним чи психологічним, є одним з найбільших порушень прав людини – права на життя та фізичну та психологічну недоторканість. Безпека та </w:t>
      </w:r>
      <w:proofErr w:type="gramStart"/>
      <w:r w:rsidR="00D12D18" w:rsidRPr="00D12D18">
        <w:rPr>
          <w:rFonts w:ascii="Times New Roman" w:eastAsia="Times New Roman" w:hAnsi="Times New Roman" w:cs="Times New Roman"/>
          <w:sz w:val="28"/>
          <w:szCs w:val="28"/>
          <w:lang w:eastAsia="ru-RU"/>
        </w:rPr>
        <w:t>р</w:t>
      </w:r>
      <w:proofErr w:type="gramEnd"/>
      <w:r w:rsidR="00D12D18" w:rsidRPr="00D12D18">
        <w:rPr>
          <w:rFonts w:ascii="Times New Roman" w:eastAsia="Times New Roman" w:hAnsi="Times New Roman" w:cs="Times New Roman"/>
          <w:sz w:val="28"/>
          <w:szCs w:val="28"/>
          <w:lang w:eastAsia="ru-RU"/>
        </w:rPr>
        <w:t>івне ставлення до жінок, які є непорушними засадами прав людини, повинні стати основними умовами і мінімальними стандартами для всіх країн, зокрема для тих з них, які є або прагнуть стати гідними членами ЄС.</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Насильство чоловіків щодо жінок завжди вважалось «приватною справою» сім’ї, до якої певним чином залучені жінки, і лише впродовж останніх 40 років про цю проблему говорять як про проблему цілого суспільства, оскільки насильство стосується не лише жінок, які стали жертвами, </w:t>
      </w:r>
      <w:proofErr w:type="gramStart"/>
      <w:r w:rsidRPr="00D12D18">
        <w:rPr>
          <w:rFonts w:ascii="Times New Roman" w:eastAsia="Times New Roman" w:hAnsi="Times New Roman" w:cs="Times New Roman"/>
          <w:sz w:val="28"/>
          <w:szCs w:val="28"/>
          <w:lang w:eastAsia="ru-RU"/>
        </w:rPr>
        <w:t>але й</w:t>
      </w:r>
      <w:proofErr w:type="gramEnd"/>
      <w:r w:rsidRPr="00D12D18">
        <w:rPr>
          <w:rFonts w:ascii="Times New Roman" w:eastAsia="Times New Roman" w:hAnsi="Times New Roman" w:cs="Times New Roman"/>
          <w:sz w:val="28"/>
          <w:szCs w:val="28"/>
          <w:lang w:eastAsia="ru-RU"/>
        </w:rPr>
        <w:t xml:space="preserve"> суспільства загалом. Це стосується і дітей, які також стають жертвами або </w:t>
      </w:r>
      <w:proofErr w:type="gramStart"/>
      <w:r w:rsidRPr="00D12D18">
        <w:rPr>
          <w:rFonts w:ascii="Times New Roman" w:eastAsia="Times New Roman" w:hAnsi="Times New Roman" w:cs="Times New Roman"/>
          <w:sz w:val="28"/>
          <w:szCs w:val="28"/>
          <w:lang w:eastAsia="ru-RU"/>
        </w:rPr>
        <w:t>св</w:t>
      </w:r>
      <w:proofErr w:type="gramEnd"/>
      <w:r w:rsidRPr="00D12D18">
        <w:rPr>
          <w:rFonts w:ascii="Times New Roman" w:eastAsia="Times New Roman" w:hAnsi="Times New Roman" w:cs="Times New Roman"/>
          <w:sz w:val="28"/>
          <w:szCs w:val="28"/>
          <w:lang w:eastAsia="ru-RU"/>
        </w:rPr>
        <w:t>ідками такого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На лекції ми з вами розглянули всі питання, пов’язані з правовою основою діяльності Національної поліції </w:t>
      </w:r>
      <w:r w:rsidR="000C3835">
        <w:rPr>
          <w:rFonts w:ascii="Times New Roman" w:eastAsia="Times New Roman" w:hAnsi="Times New Roman" w:cs="Times New Roman"/>
          <w:sz w:val="28"/>
          <w:szCs w:val="28"/>
          <w:lang w:val="uk-UA" w:eastAsia="ru-RU"/>
        </w:rPr>
        <w:t>щодо</w:t>
      </w:r>
      <w:r w:rsidRPr="00D12D18">
        <w:rPr>
          <w:rFonts w:ascii="Times New Roman" w:eastAsia="Times New Roman" w:hAnsi="Times New Roman" w:cs="Times New Roman"/>
          <w:sz w:val="28"/>
          <w:szCs w:val="28"/>
          <w:lang w:eastAsia="ru-RU"/>
        </w:rPr>
        <w:t xml:space="preserve"> попередженн</w:t>
      </w:r>
      <w:r w:rsidR="000C3835">
        <w:rPr>
          <w:rFonts w:ascii="Times New Roman" w:eastAsia="Times New Roman" w:hAnsi="Times New Roman" w:cs="Times New Roman"/>
          <w:sz w:val="28"/>
          <w:szCs w:val="28"/>
          <w:lang w:val="uk-UA" w:eastAsia="ru-RU"/>
        </w:rPr>
        <w:t>я</w:t>
      </w:r>
      <w:r w:rsidRPr="00D12D18">
        <w:rPr>
          <w:rFonts w:ascii="Times New Roman" w:eastAsia="Times New Roman" w:hAnsi="Times New Roman" w:cs="Times New Roman"/>
          <w:sz w:val="28"/>
          <w:szCs w:val="28"/>
          <w:lang w:eastAsia="ru-RU"/>
        </w:rPr>
        <w:t xml:space="preserve"> домашнього насильства, визначили порядок та </w:t>
      </w:r>
      <w:proofErr w:type="gramStart"/>
      <w:r w:rsidRPr="00D12D18">
        <w:rPr>
          <w:rFonts w:ascii="Times New Roman" w:eastAsia="Times New Roman" w:hAnsi="Times New Roman" w:cs="Times New Roman"/>
          <w:sz w:val="28"/>
          <w:szCs w:val="28"/>
          <w:lang w:eastAsia="ru-RU"/>
        </w:rPr>
        <w:t>п</w:t>
      </w:r>
      <w:proofErr w:type="gramEnd"/>
      <w:r w:rsidRPr="00D12D18">
        <w:rPr>
          <w:rFonts w:ascii="Times New Roman" w:eastAsia="Times New Roman" w:hAnsi="Times New Roman" w:cs="Times New Roman"/>
          <w:sz w:val="28"/>
          <w:szCs w:val="28"/>
          <w:lang w:eastAsia="ru-RU"/>
        </w:rPr>
        <w:t>ідстави застосування заходів профілактики насильству у сім’ї, та їх припинень, вивчили питання застосування заходів адміністративної відповідальності за вчинення домашнього насильства.</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У висновках також хотілося б зупинитися на чинниках, які </w:t>
      </w:r>
      <w:proofErr w:type="gramStart"/>
      <w:r w:rsidRPr="00D12D18">
        <w:rPr>
          <w:rFonts w:ascii="Times New Roman" w:eastAsia="Times New Roman" w:hAnsi="Times New Roman" w:cs="Times New Roman"/>
          <w:sz w:val="28"/>
          <w:szCs w:val="28"/>
          <w:lang w:eastAsia="ru-RU"/>
        </w:rPr>
        <w:t>пов’язан</w:t>
      </w:r>
      <w:proofErr w:type="gramEnd"/>
      <w:r w:rsidRPr="00D12D18">
        <w:rPr>
          <w:rFonts w:ascii="Times New Roman" w:eastAsia="Times New Roman" w:hAnsi="Times New Roman" w:cs="Times New Roman"/>
          <w:sz w:val="28"/>
          <w:szCs w:val="28"/>
          <w:lang w:eastAsia="ru-RU"/>
        </w:rPr>
        <w:t>і з поширенням домашнього насильства і які впливають на ефективність діяльності органів поліції у цьому напрямку: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lastRenderedPageBreak/>
        <w:t xml:space="preserve">1) погіршення і нестабільність </w:t>
      </w:r>
      <w:proofErr w:type="gramStart"/>
      <w:r w:rsidRPr="00D12D18">
        <w:rPr>
          <w:rFonts w:ascii="Times New Roman" w:eastAsia="Times New Roman" w:hAnsi="Times New Roman" w:cs="Times New Roman"/>
          <w:sz w:val="28"/>
          <w:szCs w:val="28"/>
          <w:lang w:eastAsia="ru-RU"/>
        </w:rPr>
        <w:t>соц</w:t>
      </w:r>
      <w:proofErr w:type="gramEnd"/>
      <w:r w:rsidRPr="00D12D18">
        <w:rPr>
          <w:rFonts w:ascii="Times New Roman" w:eastAsia="Times New Roman" w:hAnsi="Times New Roman" w:cs="Times New Roman"/>
          <w:sz w:val="28"/>
          <w:szCs w:val="28"/>
          <w:lang w:eastAsia="ru-RU"/>
        </w:rPr>
        <w:t>іально-економічного життя, скорочення кількості робочих місць у виробництві та пов’язане з цим безробіття;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2) поширеність у засобах масової інформації, перш за все на телебаченні, пропаганди насильства та жорстокості, деструктивний вплив відеопродукції;</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3) поширення алкоголізму;</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4) поширення неформальних (незареєстрованих офіційно) шлюбів, а відтак менший </w:t>
      </w:r>
      <w:proofErr w:type="gramStart"/>
      <w:r w:rsidRPr="00D12D18">
        <w:rPr>
          <w:rFonts w:ascii="Times New Roman" w:eastAsia="Times New Roman" w:hAnsi="Times New Roman" w:cs="Times New Roman"/>
          <w:sz w:val="28"/>
          <w:szCs w:val="28"/>
          <w:lang w:eastAsia="ru-RU"/>
        </w:rPr>
        <w:t>р</w:t>
      </w:r>
      <w:proofErr w:type="gramEnd"/>
      <w:r w:rsidRPr="00D12D18">
        <w:rPr>
          <w:rFonts w:ascii="Times New Roman" w:eastAsia="Times New Roman" w:hAnsi="Times New Roman" w:cs="Times New Roman"/>
          <w:sz w:val="28"/>
          <w:szCs w:val="28"/>
          <w:lang w:eastAsia="ru-RU"/>
        </w:rPr>
        <w:t>івень солідарності сім’ї, збільшення кількості розлучень і відсотка неповних сімей;</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5) слабку дієвість системи матеріальної допомоги сім’ям, які її потребують, загалом матеріальна залежність жінок від чолові</w:t>
      </w:r>
      <w:proofErr w:type="gramStart"/>
      <w:r w:rsidRPr="00D12D18">
        <w:rPr>
          <w:rFonts w:ascii="Times New Roman" w:eastAsia="Times New Roman" w:hAnsi="Times New Roman" w:cs="Times New Roman"/>
          <w:sz w:val="28"/>
          <w:szCs w:val="28"/>
          <w:lang w:eastAsia="ru-RU"/>
        </w:rPr>
        <w:t>к</w:t>
      </w:r>
      <w:proofErr w:type="gramEnd"/>
      <w:r w:rsidRPr="00D12D18">
        <w:rPr>
          <w:rFonts w:ascii="Times New Roman" w:eastAsia="Times New Roman" w:hAnsi="Times New Roman" w:cs="Times New Roman"/>
          <w:sz w:val="28"/>
          <w:szCs w:val="28"/>
          <w:lang w:eastAsia="ru-RU"/>
        </w:rPr>
        <w:t>ів;</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6) відсутність кризових центрів для жертв домашнього насильства, реабілітаційних центрі</w:t>
      </w:r>
      <w:proofErr w:type="gramStart"/>
      <w:r w:rsidRPr="00D12D18">
        <w:rPr>
          <w:rFonts w:ascii="Times New Roman" w:eastAsia="Times New Roman" w:hAnsi="Times New Roman" w:cs="Times New Roman"/>
          <w:sz w:val="28"/>
          <w:szCs w:val="28"/>
          <w:lang w:eastAsia="ru-RU"/>
        </w:rPr>
        <w:t>в</w:t>
      </w:r>
      <w:proofErr w:type="gramEnd"/>
      <w:r w:rsidRPr="00D12D18">
        <w:rPr>
          <w:rFonts w:ascii="Times New Roman" w:eastAsia="Times New Roman" w:hAnsi="Times New Roman" w:cs="Times New Roman"/>
          <w:sz w:val="28"/>
          <w:szCs w:val="28"/>
          <w:lang w:eastAsia="ru-RU"/>
        </w:rPr>
        <w:t xml:space="preserve"> для кривдників;</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12D18">
        <w:rPr>
          <w:rFonts w:ascii="Times New Roman" w:eastAsia="Times New Roman" w:hAnsi="Times New Roman" w:cs="Times New Roman"/>
          <w:sz w:val="28"/>
          <w:szCs w:val="28"/>
          <w:lang w:eastAsia="ru-RU"/>
        </w:rPr>
        <w:t xml:space="preserve">7) відсутність налагодженої роботи судів (дотримання термінів розгляду </w:t>
      </w:r>
      <w:proofErr w:type="gramStart"/>
      <w:r w:rsidRPr="00D12D18">
        <w:rPr>
          <w:rFonts w:ascii="Times New Roman" w:eastAsia="Times New Roman" w:hAnsi="Times New Roman" w:cs="Times New Roman"/>
          <w:sz w:val="28"/>
          <w:szCs w:val="28"/>
          <w:lang w:eastAsia="ru-RU"/>
        </w:rPr>
        <w:t>адм</w:t>
      </w:r>
      <w:proofErr w:type="gramEnd"/>
      <w:r w:rsidRPr="00D12D18">
        <w:rPr>
          <w:rFonts w:ascii="Times New Roman" w:eastAsia="Times New Roman" w:hAnsi="Times New Roman" w:cs="Times New Roman"/>
          <w:sz w:val="28"/>
          <w:szCs w:val="28"/>
          <w:lang w:eastAsia="ru-RU"/>
        </w:rPr>
        <w:t>іністративних справ, покращення доступу до суду громадян у разі звернення зі скаргами приватного звинувачення).</w:t>
      </w:r>
    </w:p>
    <w:p w:rsidR="00D12D18" w:rsidRPr="00D12D18" w:rsidRDefault="00D12D18"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D12D18">
        <w:rPr>
          <w:rFonts w:ascii="Times New Roman" w:eastAsia="Times New Roman" w:hAnsi="Times New Roman" w:cs="Times New Roman"/>
          <w:sz w:val="28"/>
          <w:szCs w:val="28"/>
          <w:lang w:eastAsia="ru-RU"/>
        </w:rPr>
        <w:t>Ц</w:t>
      </w:r>
      <w:proofErr w:type="gramEnd"/>
      <w:r w:rsidRPr="00D12D18">
        <w:rPr>
          <w:rFonts w:ascii="Times New Roman" w:eastAsia="Times New Roman" w:hAnsi="Times New Roman" w:cs="Times New Roman"/>
          <w:sz w:val="28"/>
          <w:szCs w:val="28"/>
          <w:lang w:eastAsia="ru-RU"/>
        </w:rPr>
        <w:t>і, переважно об’єктивні, соціально-економічні і культурно обумовлені чинники безумовно збільшують навантаження саме на органи поліції.</w:t>
      </w:r>
    </w:p>
    <w:p w:rsidR="00D12D18" w:rsidRPr="00D12D18" w:rsidRDefault="000C3835" w:rsidP="00D12D18">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Отже</w:t>
      </w:r>
      <w:r>
        <w:rPr>
          <w:rFonts w:ascii="Times New Roman" w:eastAsia="Times New Roman" w:hAnsi="Times New Roman" w:cs="Times New Roman"/>
          <w:sz w:val="28"/>
          <w:szCs w:val="28"/>
          <w:lang w:val="uk-UA" w:eastAsia="ru-RU"/>
        </w:rPr>
        <w:t xml:space="preserve">, </w:t>
      </w:r>
      <w:r w:rsidR="00D12D18" w:rsidRPr="00D12D18">
        <w:rPr>
          <w:rFonts w:ascii="Times New Roman" w:eastAsia="Times New Roman" w:hAnsi="Times New Roman" w:cs="Times New Roman"/>
          <w:sz w:val="28"/>
          <w:szCs w:val="28"/>
          <w:lang w:eastAsia="ru-RU"/>
        </w:rPr>
        <w:t xml:space="preserve">виконуючи заходи </w:t>
      </w:r>
      <w:r>
        <w:rPr>
          <w:rFonts w:ascii="Times New Roman" w:eastAsia="Times New Roman" w:hAnsi="Times New Roman" w:cs="Times New Roman"/>
          <w:sz w:val="28"/>
          <w:szCs w:val="28"/>
          <w:lang w:val="uk-UA" w:eastAsia="ru-RU"/>
        </w:rPr>
        <w:t>щодо</w:t>
      </w:r>
      <w:r w:rsidR="00D12D18" w:rsidRPr="00D12D18">
        <w:rPr>
          <w:rFonts w:ascii="Times New Roman" w:eastAsia="Times New Roman" w:hAnsi="Times New Roman" w:cs="Times New Roman"/>
          <w:sz w:val="28"/>
          <w:szCs w:val="28"/>
          <w:lang w:eastAsia="ru-RU"/>
        </w:rPr>
        <w:t xml:space="preserve"> запобіганн</w:t>
      </w:r>
      <w:r>
        <w:rPr>
          <w:rFonts w:ascii="Times New Roman" w:eastAsia="Times New Roman" w:hAnsi="Times New Roman" w:cs="Times New Roman"/>
          <w:sz w:val="28"/>
          <w:szCs w:val="28"/>
          <w:lang w:val="uk-UA" w:eastAsia="ru-RU"/>
        </w:rPr>
        <w:t>я</w:t>
      </w:r>
      <w:r w:rsidR="00D12D18" w:rsidRPr="00D12D18">
        <w:rPr>
          <w:rFonts w:ascii="Times New Roman" w:eastAsia="Times New Roman" w:hAnsi="Times New Roman" w:cs="Times New Roman"/>
          <w:sz w:val="28"/>
          <w:szCs w:val="28"/>
          <w:lang w:eastAsia="ru-RU"/>
        </w:rPr>
        <w:t xml:space="preserve"> домашнього насильства</w:t>
      </w:r>
      <w:r>
        <w:rPr>
          <w:rFonts w:ascii="Times New Roman" w:eastAsia="Times New Roman" w:hAnsi="Times New Roman" w:cs="Times New Roman"/>
          <w:sz w:val="28"/>
          <w:szCs w:val="28"/>
          <w:lang w:val="uk-UA" w:eastAsia="ru-RU"/>
        </w:rPr>
        <w:t>,</w:t>
      </w:r>
      <w:r w:rsidR="00D12D18" w:rsidRPr="00D12D18">
        <w:rPr>
          <w:rFonts w:ascii="Times New Roman" w:eastAsia="Times New Roman" w:hAnsi="Times New Roman" w:cs="Times New Roman"/>
          <w:sz w:val="28"/>
          <w:szCs w:val="28"/>
          <w:lang w:eastAsia="ru-RU"/>
        </w:rPr>
        <w:t xml:space="preserve"> працівник </w:t>
      </w:r>
      <w:r>
        <w:rPr>
          <w:rFonts w:ascii="Times New Roman" w:eastAsia="Times New Roman" w:hAnsi="Times New Roman" w:cs="Times New Roman"/>
          <w:sz w:val="28"/>
          <w:szCs w:val="28"/>
          <w:lang w:eastAsia="ru-RU"/>
        </w:rPr>
        <w:t>поліції повинен завжди помятати</w:t>
      </w:r>
      <w:r w:rsidR="00D12D18" w:rsidRPr="00D12D18">
        <w:rPr>
          <w:rFonts w:ascii="Times New Roman" w:eastAsia="Times New Roman" w:hAnsi="Times New Roman" w:cs="Times New Roman"/>
          <w:sz w:val="28"/>
          <w:szCs w:val="28"/>
          <w:lang w:eastAsia="ru-RU"/>
        </w:rPr>
        <w:t xml:space="preserve">, що головним його обов’язком у цій сфері є належне виконання законодавства </w:t>
      </w:r>
      <w:r>
        <w:rPr>
          <w:rFonts w:ascii="Times New Roman" w:eastAsia="Times New Roman" w:hAnsi="Times New Roman" w:cs="Times New Roman"/>
          <w:sz w:val="28"/>
          <w:szCs w:val="28"/>
          <w:lang w:val="uk-UA" w:eastAsia="ru-RU"/>
        </w:rPr>
        <w:t>щодо</w:t>
      </w:r>
      <w:r w:rsidR="00D12D18" w:rsidRPr="00D12D18">
        <w:rPr>
          <w:rFonts w:ascii="Times New Roman" w:eastAsia="Times New Roman" w:hAnsi="Times New Roman" w:cs="Times New Roman"/>
          <w:sz w:val="28"/>
          <w:szCs w:val="28"/>
          <w:lang w:eastAsia="ru-RU"/>
        </w:rPr>
        <w:t xml:space="preserve"> запобіганн</w:t>
      </w:r>
      <w:r>
        <w:rPr>
          <w:rFonts w:ascii="Times New Roman" w:eastAsia="Times New Roman" w:hAnsi="Times New Roman" w:cs="Times New Roman"/>
          <w:sz w:val="28"/>
          <w:szCs w:val="28"/>
          <w:lang w:val="uk-UA" w:eastAsia="ru-RU"/>
        </w:rPr>
        <w:t>я</w:t>
      </w:r>
      <w:bookmarkStart w:id="0" w:name="_GoBack"/>
      <w:bookmarkEnd w:id="0"/>
      <w:r w:rsidR="00D12D18" w:rsidRPr="00D12D18">
        <w:rPr>
          <w:rFonts w:ascii="Times New Roman" w:eastAsia="Times New Roman" w:hAnsi="Times New Roman" w:cs="Times New Roman"/>
          <w:sz w:val="28"/>
          <w:szCs w:val="28"/>
          <w:lang w:eastAsia="ru-RU"/>
        </w:rPr>
        <w:t xml:space="preserve"> домашнього насильства, захист прав, свобод та інтересів громадян від протиправних посягань.</w:t>
      </w:r>
    </w:p>
    <w:p w:rsidR="00D17242" w:rsidRPr="00D12D18" w:rsidRDefault="00D17242" w:rsidP="00D12D18">
      <w:pPr>
        <w:spacing w:after="0" w:line="360" w:lineRule="auto"/>
        <w:ind w:firstLine="567"/>
        <w:jc w:val="both"/>
        <w:rPr>
          <w:rFonts w:ascii="Times New Roman" w:hAnsi="Times New Roman" w:cs="Times New Roman"/>
          <w:sz w:val="28"/>
          <w:szCs w:val="28"/>
        </w:rPr>
      </w:pPr>
    </w:p>
    <w:sectPr w:rsidR="00D17242" w:rsidRPr="00D12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176"/>
    <w:rsid w:val="00042046"/>
    <w:rsid w:val="000C3835"/>
    <w:rsid w:val="000D4ADC"/>
    <w:rsid w:val="00104E2B"/>
    <w:rsid w:val="00623DE8"/>
    <w:rsid w:val="006A773B"/>
    <w:rsid w:val="00935176"/>
    <w:rsid w:val="009853BF"/>
    <w:rsid w:val="00D12D18"/>
    <w:rsid w:val="00D17242"/>
    <w:rsid w:val="00D841B3"/>
    <w:rsid w:val="00E14EBB"/>
    <w:rsid w:val="00E56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194386">
      <w:bodyDiv w:val="1"/>
      <w:marLeft w:val="0"/>
      <w:marRight w:val="0"/>
      <w:marTop w:val="0"/>
      <w:marBottom w:val="0"/>
      <w:divBdr>
        <w:top w:val="none" w:sz="0" w:space="0" w:color="auto"/>
        <w:left w:val="none" w:sz="0" w:space="0" w:color="auto"/>
        <w:bottom w:val="none" w:sz="0" w:space="0" w:color="auto"/>
        <w:right w:val="none" w:sz="0" w:space="0" w:color="auto"/>
      </w:divBdr>
      <w:divsChild>
        <w:div w:id="133873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 TargetMode="External"/><Relationship Id="rId13" Type="http://schemas.openxmlformats.org/officeDocument/2006/relationships/hyperlink" Target="https://moodle.dduvs.in.ua/mod/glossary/showentry.php?eid=6917&amp;displayformat=dictionary" TargetMode="External"/><Relationship Id="rId18" Type="http://schemas.openxmlformats.org/officeDocument/2006/relationships/hyperlink" Target="https://moodle.dduvs.in.ua/mod/glossary/showentry.php?eid=6917&amp;displayformat=dictionary" TargetMode="External"/><Relationship Id="rId26" Type="http://schemas.openxmlformats.org/officeDocument/2006/relationships/hyperlink" Target="https://moodle.dduvs.in.ua/mod/glossary/showentry.php?eid=6917&amp;displayformat=dictionary" TargetMode="External"/><Relationship Id="rId39" Type="http://schemas.openxmlformats.org/officeDocument/2006/relationships/hyperlink" Target="https://moodle.dduvs.in.ua/mod/glossary/showentry.php?eid=6919&amp;displayformat=dictionary" TargetMode="External"/><Relationship Id="rId3" Type="http://schemas.openxmlformats.org/officeDocument/2006/relationships/settings" Target="settings.xml"/><Relationship Id="rId21" Type="http://schemas.openxmlformats.org/officeDocument/2006/relationships/hyperlink" Target="http://search.ligazakon.ua/l_doc2.nsf/link1/MU11251.html" TargetMode="External"/><Relationship Id="rId34" Type="http://schemas.openxmlformats.org/officeDocument/2006/relationships/hyperlink" Target="https://moodle.dduvs.in.ua/mod/glossary/showentry.php?eid=6911&amp;displayformat=dictionary" TargetMode="External"/><Relationship Id="rId42" Type="http://schemas.openxmlformats.org/officeDocument/2006/relationships/hyperlink" Target="https://moodle.dduvs.in.ua/mod/glossary/showentry.php?eid=6917&amp;displayformat=dictionary" TargetMode="External"/><Relationship Id="rId7" Type="http://schemas.openxmlformats.org/officeDocument/2006/relationships/hyperlink" Target="http://zakon5.rada.gov.ua/laws/show/995_043" TargetMode="External"/><Relationship Id="rId12" Type="http://schemas.openxmlformats.org/officeDocument/2006/relationships/hyperlink" Target="https://moodle.dduvs.in.ua/mod/glossary/showentry.php?eid=6917&amp;displayformat=dictionary" TargetMode="External"/><Relationship Id="rId17" Type="http://schemas.openxmlformats.org/officeDocument/2006/relationships/hyperlink" Target="http://search.ligazakon.ua/l_doc2.nsf/link1/T041618.html" TargetMode="External"/><Relationship Id="rId25" Type="http://schemas.openxmlformats.org/officeDocument/2006/relationships/hyperlink" Target="https://moodle.dduvs.in.ua/mod/glossary/showentry.php?eid=6917&amp;displayformat=dictionary" TargetMode="External"/><Relationship Id="rId33" Type="http://schemas.openxmlformats.org/officeDocument/2006/relationships/hyperlink" Target="https://moodle.dduvs.in.ua/mod/glossary/showentry.php?eid=6911&amp;displayformat=dictionary" TargetMode="External"/><Relationship Id="rId38" Type="http://schemas.openxmlformats.org/officeDocument/2006/relationships/hyperlink" Target="https://moodle.dduvs.in.ua/mod/glossary/showentry.php?eid=6920&amp;displayformat=dictionary" TargetMode="External"/><Relationship Id="rId2" Type="http://schemas.microsoft.com/office/2007/relationships/stylesWithEffects" Target="stylesWithEffects.xml"/><Relationship Id="rId16" Type="http://schemas.openxmlformats.org/officeDocument/2006/relationships/hyperlink" Target="https://moodle.dduvs.in.ua/mod/glossary/showentry.php?eid=6917&amp;displayformat=dictionary" TargetMode="External"/><Relationship Id="rId20" Type="http://schemas.openxmlformats.org/officeDocument/2006/relationships/hyperlink" Target="http://jurliga.ligazakon.ua/news/2017/12/6/166854.htm" TargetMode="External"/><Relationship Id="rId29" Type="http://schemas.openxmlformats.org/officeDocument/2006/relationships/hyperlink" Target="https://moodle.dduvs.in.ua/mod/glossary/showentry.php?eid=6917&amp;displayformat=dictionary" TargetMode="External"/><Relationship Id="rId41" Type="http://schemas.openxmlformats.org/officeDocument/2006/relationships/hyperlink" Target="https://moodle.dduvs.in.ua/mod/glossary/showentry.php?eid=6917&amp;displayformat=dictionary" TargetMode="External"/><Relationship Id="rId1" Type="http://schemas.openxmlformats.org/officeDocument/2006/relationships/styles" Target="styles.xml"/><Relationship Id="rId6" Type="http://schemas.openxmlformats.org/officeDocument/2006/relationships/hyperlink" Target="http://zakon5.rada.gov.ua/laws/show/995_338" TargetMode="External"/><Relationship Id="rId11" Type="http://schemas.openxmlformats.org/officeDocument/2006/relationships/hyperlink" Target="https://moodle.dduvs.in.ua/mod/glossary/showentry.php?eid=6917&amp;displayformat=dictionary" TargetMode="External"/><Relationship Id="rId24" Type="http://schemas.openxmlformats.org/officeDocument/2006/relationships/hyperlink" Target="https://moodle.dduvs.in.ua/mod/glossary/showentry.php?eid=6917&amp;displayformat=dictionary" TargetMode="External"/><Relationship Id="rId32" Type="http://schemas.openxmlformats.org/officeDocument/2006/relationships/hyperlink" Target="https://moodle.dduvs.in.ua/mod/glossary/showentry.php?eid=6911&amp;displayformat=dictionary" TargetMode="External"/><Relationship Id="rId37" Type="http://schemas.openxmlformats.org/officeDocument/2006/relationships/hyperlink" Target="https://moodle.dduvs.in.ua/mod/glossary/showentry.php?eid=6918&amp;displayformat=dictionary" TargetMode="External"/><Relationship Id="rId40" Type="http://schemas.openxmlformats.org/officeDocument/2006/relationships/hyperlink" Target="https://moodle.dduvs.in.ua/mod/glossary/showentry.php?eid=6911&amp;displayformat=dictionary" TargetMode="External"/><Relationship Id="rId45" Type="http://schemas.openxmlformats.org/officeDocument/2006/relationships/theme" Target="theme/theme1.xml"/><Relationship Id="rId5" Type="http://schemas.openxmlformats.org/officeDocument/2006/relationships/hyperlink" Target="http://zakon5.rada.gov.ua/laws/show/995_015" TargetMode="External"/><Relationship Id="rId15" Type="http://schemas.openxmlformats.org/officeDocument/2006/relationships/hyperlink" Target="http://search.ligazakon.ua/l_doc2.nsf/link1/T052747.html" TargetMode="External"/><Relationship Id="rId23" Type="http://schemas.openxmlformats.org/officeDocument/2006/relationships/hyperlink" Target="https://moodle.dduvs.in.ua/mod/glossary/showentry.php?eid=6917&amp;displayformat=dictionary" TargetMode="External"/><Relationship Id="rId28" Type="http://schemas.openxmlformats.org/officeDocument/2006/relationships/hyperlink" Target="https://moodle.dduvs.in.ua/mod/glossary/showentry.php?eid=6916&amp;displayformat=dictionary" TargetMode="External"/><Relationship Id="rId36" Type="http://schemas.openxmlformats.org/officeDocument/2006/relationships/hyperlink" Target="https://moodle.dduvs.in.ua/mod/glossary/showentry.php?eid=6911&amp;displayformat=dictionary" TargetMode="External"/><Relationship Id="rId10" Type="http://schemas.openxmlformats.org/officeDocument/2006/relationships/hyperlink" Target="https://moodle.dduvs.in.ua/mod/glossary/showentry.php?eid=6917&amp;displayformat=dictionary" TargetMode="External"/><Relationship Id="rId19" Type="http://schemas.openxmlformats.org/officeDocument/2006/relationships/hyperlink" Target="https://moodle.dduvs.in.ua/mod/glossary/showentry.php?eid=6917&amp;displayformat=dictionary" TargetMode="External"/><Relationship Id="rId31" Type="http://schemas.openxmlformats.org/officeDocument/2006/relationships/hyperlink" Target="https://moodle.dduvs.in.ua/mod/glossary/showentry.php?eid=6917&amp;displayformat=dictionary"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odle.dduvs.in.ua/mod/glossary/showentry.php?eid=6917&amp;displayformat=dictionary" TargetMode="External"/><Relationship Id="rId14" Type="http://schemas.openxmlformats.org/officeDocument/2006/relationships/hyperlink" Target="http://search.ligazakon.ua/l_doc2.nsf/link1/T124651.html" TargetMode="External"/><Relationship Id="rId22" Type="http://schemas.openxmlformats.org/officeDocument/2006/relationships/hyperlink" Target="http://search.ligazakon.ua/l_doc2.nsf/link1/JH3TK00I.html" TargetMode="External"/><Relationship Id="rId27" Type="http://schemas.openxmlformats.org/officeDocument/2006/relationships/hyperlink" Target="http://search.ligazakon.ua/l_doc2.nsf/link1/T012341.html" TargetMode="External"/><Relationship Id="rId30" Type="http://schemas.openxmlformats.org/officeDocument/2006/relationships/hyperlink" Target="https://moodle.dduvs.in.ua/mod/glossary/showentry.php?eid=6917&amp;displayformat=dictionary" TargetMode="External"/><Relationship Id="rId35" Type="http://schemas.openxmlformats.org/officeDocument/2006/relationships/hyperlink" Target="https://moodle.dduvs.in.ua/mod/glossary/showentry.php?eid=6919&amp;displayformat=dictionary" TargetMode="External"/><Relationship Id="rId43" Type="http://schemas.openxmlformats.org/officeDocument/2006/relationships/hyperlink" Target="https://moodle.dduvs.in.ua/mod/glossary/showentry.php?eid=6917&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33</Pages>
  <Words>38957</Words>
  <Characters>22206</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Алла</cp:lastModifiedBy>
  <cp:revision>10</cp:revision>
  <dcterms:created xsi:type="dcterms:W3CDTF">2019-01-16T15:47:00Z</dcterms:created>
  <dcterms:modified xsi:type="dcterms:W3CDTF">2019-01-20T23:29:00Z</dcterms:modified>
</cp:coreProperties>
</file>